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8C" w:rsidRDefault="00AB3F8C" w:rsidP="00DB035A">
      <w:pPr>
        <w:jc w:val="center"/>
        <w:rPr>
          <w:b/>
        </w:rPr>
      </w:pPr>
    </w:p>
    <w:p w:rsidR="00AB3F8C" w:rsidRDefault="00AB3F8C" w:rsidP="00AB3F8C">
      <w:pPr>
        <w:ind w:firstLine="851"/>
        <w:jc w:val="both"/>
      </w:pPr>
      <w:proofErr w:type="gramStart"/>
      <w:r>
        <w:t>В соответствии с Порядком проведения экспертизы административных регламентов предоставления муниципальных услуг, утвержденным постановлением Администрации Кумылженского муниципального района Волгоградской области от 17.10.2012г. № 750 «Об утверждении Порядка разработки и утверждения административных регламентов  предоставления муниципальных услуг, а также Порядка проведения экспертизы административных регламентов предоставления муниципальных услуг в новой редакции» Отдел по управлению имуществом и землепользованию Администрации Кумылженского муниципального района Волгоградской области размещает</w:t>
      </w:r>
      <w:proofErr w:type="gramEnd"/>
      <w:r>
        <w:t xml:space="preserve"> для проведения независимой экспертизы на </w:t>
      </w:r>
      <w:proofErr w:type="spellStart"/>
      <w:r>
        <w:t>коррупциогенность</w:t>
      </w:r>
      <w:proofErr w:type="spellEnd"/>
      <w:r>
        <w:t xml:space="preserve"> проект Административного регламента предоставления муниципальной услуги «Предоставление земельных участ</w:t>
      </w:r>
      <w:r>
        <w:rPr>
          <w:bCs/>
        </w:rPr>
        <w:t>ков в собственность граждан бесплатно</w:t>
      </w:r>
      <w:r>
        <w:t>».</w:t>
      </w:r>
    </w:p>
    <w:p w:rsidR="00AB3F8C" w:rsidRDefault="00AB3F8C" w:rsidP="00AB3F8C">
      <w:pPr>
        <w:ind w:firstLine="851"/>
        <w:jc w:val="both"/>
      </w:pPr>
      <w:r>
        <w:t xml:space="preserve">Экспертные заключения по проекту могут быть направлены в период с </w:t>
      </w:r>
      <w:r>
        <w:t>19 апреля</w:t>
      </w:r>
      <w:r>
        <w:t xml:space="preserve"> 201</w:t>
      </w:r>
      <w:r>
        <w:t>9</w:t>
      </w:r>
      <w:bookmarkStart w:id="0" w:name="_GoBack"/>
      <w:bookmarkEnd w:id="0"/>
      <w:r>
        <w:t xml:space="preserve"> года по </w:t>
      </w:r>
      <w:r>
        <w:t>19 мая</w:t>
      </w:r>
      <w:r>
        <w:t xml:space="preserve"> 201</w:t>
      </w:r>
      <w:r>
        <w:t>9</w:t>
      </w:r>
      <w:r>
        <w:t xml:space="preserve"> года по электронному адресу: </w:t>
      </w:r>
      <w:hyperlink r:id="rId9" w:history="1">
        <w:r>
          <w:rPr>
            <w:rStyle w:val="a7"/>
            <w:lang w:val="en-US"/>
          </w:rPr>
          <w:t>opui</w:t>
        </w:r>
        <w:r>
          <w:rPr>
            <w:rStyle w:val="a7"/>
          </w:rPr>
          <w:t>_34@</w:t>
        </w:r>
        <w:r>
          <w:rPr>
            <w:rStyle w:val="a7"/>
            <w:lang w:val="en-US"/>
          </w:rPr>
          <w:t>mail</w:t>
        </w:r>
        <w:r>
          <w:rPr>
            <w:rStyle w:val="a7"/>
          </w:rPr>
          <w:t>.</w:t>
        </w:r>
        <w:proofErr w:type="spellStart"/>
        <w:r>
          <w:rPr>
            <w:rStyle w:val="a7"/>
            <w:lang w:val="en-US"/>
          </w:rPr>
          <w:t>ru</w:t>
        </w:r>
        <w:proofErr w:type="spellEnd"/>
      </w:hyperlink>
      <w:r w:rsidRPr="007B23B7">
        <w:t xml:space="preserve"> </w:t>
      </w:r>
      <w:r>
        <w:t xml:space="preserve">или по адресу:  403402, Волгоградская область, Кумылженский район, станица Кумылженская, ул. </w:t>
      </w:r>
      <w:proofErr w:type="gramStart"/>
      <w:r>
        <w:t>Мира,18, отдел по управлению имуществом и землепользованию Администрации Кумылженского муниципального района Волгоградской области.</w:t>
      </w:r>
      <w:proofErr w:type="gramEnd"/>
    </w:p>
    <w:p w:rsidR="00AB3F8C" w:rsidRDefault="00AB3F8C" w:rsidP="00AB3F8C">
      <w:pPr>
        <w:rPr>
          <w:rFonts w:ascii="Calibri" w:hAnsi="Calibri"/>
          <w:b/>
        </w:rPr>
      </w:pPr>
    </w:p>
    <w:p w:rsidR="00AB3F8C" w:rsidRDefault="00AB3F8C" w:rsidP="00DB035A">
      <w:pPr>
        <w:jc w:val="center"/>
        <w:rPr>
          <w:b/>
        </w:rPr>
      </w:pPr>
    </w:p>
    <w:p w:rsidR="00AB3F8C" w:rsidRDefault="00AB3F8C" w:rsidP="00DB035A">
      <w:pPr>
        <w:jc w:val="center"/>
        <w:rPr>
          <w:b/>
        </w:rPr>
      </w:pPr>
    </w:p>
    <w:p w:rsidR="00AB3F8C" w:rsidRDefault="00AB3F8C" w:rsidP="00DB035A">
      <w:pPr>
        <w:jc w:val="center"/>
        <w:rPr>
          <w:b/>
        </w:rPr>
      </w:pPr>
    </w:p>
    <w:p w:rsidR="00AB3F8C" w:rsidRDefault="00AB3F8C" w:rsidP="00DB035A">
      <w:pPr>
        <w:jc w:val="center"/>
        <w:rPr>
          <w:b/>
        </w:rPr>
      </w:pPr>
    </w:p>
    <w:p w:rsidR="00AB3F8C" w:rsidRDefault="00AB3F8C" w:rsidP="00DB035A">
      <w:pPr>
        <w:jc w:val="center"/>
        <w:rPr>
          <w:b/>
        </w:rPr>
      </w:pPr>
    </w:p>
    <w:p w:rsidR="00AB3F8C" w:rsidRDefault="00AB3F8C" w:rsidP="00DB035A">
      <w:pPr>
        <w:jc w:val="center"/>
        <w:rPr>
          <w:b/>
        </w:rPr>
      </w:pPr>
    </w:p>
    <w:p w:rsidR="00AB3F8C" w:rsidRDefault="00AB3F8C" w:rsidP="00DB035A">
      <w:pPr>
        <w:jc w:val="center"/>
        <w:rPr>
          <w:b/>
        </w:rPr>
      </w:pPr>
    </w:p>
    <w:p w:rsidR="00AB3F8C" w:rsidRDefault="00AB3F8C" w:rsidP="00DB035A">
      <w:pPr>
        <w:jc w:val="center"/>
        <w:rPr>
          <w:b/>
        </w:rPr>
      </w:pPr>
    </w:p>
    <w:p w:rsidR="00AB3F8C" w:rsidRDefault="00AB3F8C" w:rsidP="00DB035A">
      <w:pPr>
        <w:jc w:val="center"/>
        <w:rPr>
          <w:b/>
        </w:rPr>
      </w:pPr>
    </w:p>
    <w:p w:rsidR="00AB3F8C" w:rsidRDefault="00AB3F8C" w:rsidP="00DB035A">
      <w:pPr>
        <w:jc w:val="center"/>
        <w:rPr>
          <w:b/>
        </w:rPr>
      </w:pPr>
    </w:p>
    <w:p w:rsidR="00AB3F8C" w:rsidRDefault="00AB3F8C" w:rsidP="00DB035A">
      <w:pPr>
        <w:jc w:val="center"/>
        <w:rPr>
          <w:b/>
        </w:rPr>
      </w:pPr>
    </w:p>
    <w:p w:rsidR="00AB3F8C" w:rsidRDefault="00AB3F8C" w:rsidP="00DB035A">
      <w:pPr>
        <w:jc w:val="center"/>
        <w:rPr>
          <w:b/>
        </w:rPr>
      </w:pPr>
    </w:p>
    <w:p w:rsidR="00AB3F8C" w:rsidRDefault="00AB3F8C" w:rsidP="00DB035A">
      <w:pPr>
        <w:jc w:val="center"/>
        <w:rPr>
          <w:b/>
        </w:rPr>
      </w:pPr>
    </w:p>
    <w:p w:rsidR="00AB3F8C" w:rsidRDefault="00AB3F8C" w:rsidP="00DB035A">
      <w:pPr>
        <w:jc w:val="center"/>
        <w:rPr>
          <w:b/>
        </w:rPr>
      </w:pPr>
    </w:p>
    <w:p w:rsidR="00AB3F8C" w:rsidRDefault="00AB3F8C" w:rsidP="00DB035A">
      <w:pPr>
        <w:jc w:val="center"/>
        <w:rPr>
          <w:b/>
        </w:rPr>
      </w:pPr>
    </w:p>
    <w:p w:rsidR="00AB3F8C" w:rsidRDefault="00AB3F8C" w:rsidP="00DB035A">
      <w:pPr>
        <w:jc w:val="center"/>
        <w:rPr>
          <w:b/>
        </w:rPr>
      </w:pPr>
    </w:p>
    <w:p w:rsidR="00AB3F8C" w:rsidRDefault="00AB3F8C" w:rsidP="00DB035A">
      <w:pPr>
        <w:jc w:val="center"/>
        <w:rPr>
          <w:b/>
        </w:rPr>
      </w:pPr>
    </w:p>
    <w:p w:rsidR="00AB3F8C" w:rsidRDefault="00AB3F8C" w:rsidP="00DB035A">
      <w:pPr>
        <w:jc w:val="center"/>
        <w:rPr>
          <w:b/>
        </w:rPr>
      </w:pPr>
    </w:p>
    <w:p w:rsidR="00AB3F8C" w:rsidRDefault="00AB3F8C" w:rsidP="00DB035A">
      <w:pPr>
        <w:jc w:val="center"/>
        <w:rPr>
          <w:b/>
        </w:rPr>
      </w:pPr>
    </w:p>
    <w:p w:rsidR="00AB3F8C" w:rsidRDefault="00AB3F8C" w:rsidP="00DB035A">
      <w:pPr>
        <w:jc w:val="center"/>
        <w:rPr>
          <w:b/>
        </w:rPr>
      </w:pPr>
    </w:p>
    <w:p w:rsidR="00AB3F8C" w:rsidRDefault="00AB3F8C" w:rsidP="00DB035A">
      <w:pPr>
        <w:jc w:val="center"/>
        <w:rPr>
          <w:b/>
        </w:rPr>
      </w:pPr>
    </w:p>
    <w:p w:rsidR="00AB3F8C" w:rsidRDefault="00AB3F8C" w:rsidP="00DB035A">
      <w:pPr>
        <w:jc w:val="center"/>
        <w:rPr>
          <w:b/>
        </w:rPr>
      </w:pPr>
    </w:p>
    <w:p w:rsidR="00AB3F8C" w:rsidRDefault="00AB3F8C" w:rsidP="00DB035A">
      <w:pPr>
        <w:jc w:val="center"/>
        <w:rPr>
          <w:b/>
        </w:rPr>
      </w:pPr>
    </w:p>
    <w:p w:rsidR="00AB3F8C" w:rsidRDefault="00AB3F8C" w:rsidP="00DB035A">
      <w:pPr>
        <w:jc w:val="center"/>
        <w:rPr>
          <w:b/>
        </w:rPr>
      </w:pPr>
    </w:p>
    <w:p w:rsidR="00AB3F8C" w:rsidRDefault="00AB3F8C" w:rsidP="00DB035A">
      <w:pPr>
        <w:jc w:val="center"/>
        <w:rPr>
          <w:b/>
        </w:rPr>
      </w:pPr>
    </w:p>
    <w:p w:rsidR="00AB3F8C" w:rsidRDefault="00AB3F8C" w:rsidP="00DB035A">
      <w:pPr>
        <w:jc w:val="center"/>
        <w:rPr>
          <w:b/>
        </w:rPr>
      </w:pPr>
    </w:p>
    <w:p w:rsidR="00AB3F8C" w:rsidRDefault="00AB3F8C" w:rsidP="00DB035A">
      <w:pPr>
        <w:jc w:val="center"/>
        <w:rPr>
          <w:b/>
        </w:rPr>
      </w:pPr>
    </w:p>
    <w:p w:rsidR="00AB3F8C" w:rsidRDefault="00AB3F8C" w:rsidP="00DB035A">
      <w:pPr>
        <w:jc w:val="center"/>
        <w:rPr>
          <w:b/>
        </w:rPr>
      </w:pPr>
    </w:p>
    <w:p w:rsidR="00AB3F8C" w:rsidRDefault="00AB3F8C" w:rsidP="00DB035A">
      <w:pPr>
        <w:jc w:val="center"/>
        <w:rPr>
          <w:b/>
        </w:rPr>
      </w:pPr>
    </w:p>
    <w:p w:rsidR="00AB3F8C" w:rsidRDefault="00AB3F8C" w:rsidP="00DB035A">
      <w:pPr>
        <w:jc w:val="center"/>
        <w:rPr>
          <w:b/>
        </w:rPr>
      </w:pPr>
    </w:p>
    <w:p w:rsidR="00AB3F8C" w:rsidRDefault="00AB3F8C" w:rsidP="00DB035A">
      <w:pPr>
        <w:jc w:val="center"/>
        <w:rPr>
          <w:b/>
        </w:rPr>
      </w:pPr>
    </w:p>
    <w:p w:rsidR="00AB3F8C" w:rsidRDefault="00AB3F8C" w:rsidP="00DB035A">
      <w:pPr>
        <w:jc w:val="center"/>
        <w:rPr>
          <w:b/>
        </w:rPr>
      </w:pPr>
    </w:p>
    <w:p w:rsidR="00AB3F8C" w:rsidRDefault="00AB3F8C" w:rsidP="00DB035A">
      <w:pPr>
        <w:jc w:val="center"/>
        <w:rPr>
          <w:b/>
        </w:rPr>
      </w:pPr>
    </w:p>
    <w:p w:rsidR="00AB3F8C" w:rsidRDefault="00AB3F8C" w:rsidP="00DB035A">
      <w:pPr>
        <w:jc w:val="center"/>
        <w:rPr>
          <w:b/>
        </w:rPr>
      </w:pPr>
    </w:p>
    <w:p w:rsidR="00AB3F8C" w:rsidRDefault="00AB3F8C" w:rsidP="00DB035A">
      <w:pPr>
        <w:jc w:val="center"/>
        <w:rPr>
          <w:b/>
        </w:rPr>
      </w:pPr>
    </w:p>
    <w:p w:rsidR="00DB035A" w:rsidRDefault="00DB035A" w:rsidP="00DB035A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035A" w:rsidRDefault="00DB035A" w:rsidP="00DB035A">
      <w:pPr>
        <w:pStyle w:val="1"/>
        <w:rPr>
          <w:sz w:val="32"/>
        </w:rPr>
      </w:pPr>
    </w:p>
    <w:p w:rsidR="00DB035A" w:rsidRDefault="00DB035A" w:rsidP="00DB035A">
      <w:pPr>
        <w:pStyle w:val="1"/>
        <w:rPr>
          <w:sz w:val="32"/>
        </w:rPr>
      </w:pPr>
    </w:p>
    <w:p w:rsidR="00DB035A" w:rsidRDefault="00DB035A" w:rsidP="00DB035A">
      <w:pPr>
        <w:jc w:val="center"/>
        <w:rPr>
          <w:b/>
          <w:sz w:val="36"/>
        </w:rPr>
      </w:pP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DB035A" w:rsidRDefault="00DB035A" w:rsidP="00DB035A">
      <w:pPr>
        <w:jc w:val="center"/>
        <w:rPr>
          <w:b/>
          <w:sz w:val="35"/>
          <w:szCs w:val="35"/>
        </w:rPr>
      </w:pP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DB035A" w:rsidRDefault="00DB035A" w:rsidP="00DB035A">
      <w:pPr>
        <w:jc w:val="both"/>
        <w:rPr>
          <w:sz w:val="36"/>
        </w:rPr>
      </w:pPr>
    </w:p>
    <w:p w:rsidR="00DB035A" w:rsidRDefault="00814FC6" w:rsidP="00DB035A">
      <w:pPr>
        <w:jc w:val="both"/>
        <w:rPr>
          <w:sz w:val="36"/>
          <w:szCs w:val="22"/>
        </w:rPr>
      </w:pPr>
      <w:r>
        <w:pict>
          <v:line id="_x0000_s1026" style="position:absolute;left:0;text-align:left;z-index:251661312" from="8.4pt,3.55pt" to="469.25pt,3.6pt" o:allowincell="f" strokeweight="2pt">
            <v:stroke startarrowwidth="narrow" startarrowlength="short" endarrowwidth="narrow" endarrowlength="short"/>
          </v:line>
        </w:pict>
      </w:r>
      <w:r>
        <w:pict>
          <v:line id="_x0000_s1027" style="position:absolute;left:0;text-align:left;z-index:251662336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DB035A" w:rsidRDefault="00DB035A" w:rsidP="00DB035A">
      <w:pPr>
        <w:pStyle w:val="2"/>
      </w:pPr>
      <w:r>
        <w:t xml:space="preserve">от __________________ </w:t>
      </w:r>
      <w:proofErr w:type="gramStart"/>
      <w:r>
        <w:t>г</w:t>
      </w:r>
      <w:proofErr w:type="gramEnd"/>
      <w:r>
        <w:t xml:space="preserve">.    № _______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</w:tblGrid>
      <w:tr w:rsidR="00DB035A" w:rsidTr="00CA0E63">
        <w:tc>
          <w:tcPr>
            <w:tcW w:w="5637" w:type="dxa"/>
            <w:hideMark/>
          </w:tcPr>
          <w:p w:rsidR="00DB035A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Tr="00CA0E63">
        <w:tc>
          <w:tcPr>
            <w:tcW w:w="5637" w:type="dxa"/>
            <w:hideMark/>
          </w:tcPr>
          <w:p w:rsidR="00DB035A" w:rsidRPr="002A1A76" w:rsidRDefault="00DB035A" w:rsidP="00CA0E63">
            <w:pPr>
              <w:shd w:val="clear" w:color="auto" w:fill="FFFFFF"/>
            </w:pPr>
          </w:p>
        </w:tc>
      </w:tr>
    </w:tbl>
    <w:p w:rsidR="00AD7BA7" w:rsidRPr="00AD7BA7" w:rsidRDefault="00AD7BA7" w:rsidP="00AD7BA7">
      <w:pPr>
        <w:widowControl w:val="0"/>
        <w:autoSpaceDE w:val="0"/>
        <w:spacing w:line="240" w:lineRule="exact"/>
        <w:rPr>
          <w:sz w:val="22"/>
          <w:szCs w:val="22"/>
        </w:rPr>
      </w:pPr>
      <w:r w:rsidRPr="00AD7BA7">
        <w:rPr>
          <w:sz w:val="22"/>
          <w:szCs w:val="22"/>
        </w:rPr>
        <w:t xml:space="preserve">О внесении изменений в постановление </w:t>
      </w:r>
    </w:p>
    <w:p w:rsidR="00AD7BA7" w:rsidRPr="00AD7BA7" w:rsidRDefault="00AD7BA7" w:rsidP="00AD7BA7">
      <w:pPr>
        <w:widowControl w:val="0"/>
        <w:autoSpaceDE w:val="0"/>
        <w:spacing w:line="240" w:lineRule="exact"/>
        <w:rPr>
          <w:sz w:val="22"/>
          <w:szCs w:val="22"/>
        </w:rPr>
      </w:pPr>
      <w:r w:rsidRPr="00AD7BA7">
        <w:rPr>
          <w:sz w:val="22"/>
          <w:szCs w:val="22"/>
        </w:rPr>
        <w:t xml:space="preserve">администрации Кумылженского </w:t>
      </w:r>
      <w:proofErr w:type="gramStart"/>
      <w:r w:rsidRPr="00AD7BA7">
        <w:rPr>
          <w:sz w:val="22"/>
          <w:szCs w:val="22"/>
        </w:rPr>
        <w:t>муниципального</w:t>
      </w:r>
      <w:proofErr w:type="gramEnd"/>
      <w:r w:rsidRPr="00AD7BA7">
        <w:rPr>
          <w:sz w:val="22"/>
          <w:szCs w:val="22"/>
        </w:rPr>
        <w:t xml:space="preserve"> </w:t>
      </w:r>
    </w:p>
    <w:p w:rsidR="00AD7BA7" w:rsidRPr="00AD7BA7" w:rsidRDefault="00AD7BA7" w:rsidP="00AD7BA7">
      <w:pPr>
        <w:widowControl w:val="0"/>
        <w:autoSpaceDE w:val="0"/>
        <w:spacing w:line="240" w:lineRule="exact"/>
        <w:rPr>
          <w:sz w:val="22"/>
          <w:szCs w:val="22"/>
        </w:rPr>
      </w:pPr>
      <w:r w:rsidRPr="00AD7BA7">
        <w:rPr>
          <w:sz w:val="22"/>
          <w:szCs w:val="22"/>
        </w:rPr>
        <w:t xml:space="preserve">района Волгоградской области от 24.11.2017 г. </w:t>
      </w:r>
    </w:p>
    <w:p w:rsidR="00AD7BA7" w:rsidRPr="00AD7BA7" w:rsidRDefault="00AD7BA7" w:rsidP="00AD7BA7">
      <w:pPr>
        <w:widowControl w:val="0"/>
        <w:autoSpaceDE w:val="0"/>
        <w:spacing w:line="240" w:lineRule="exact"/>
        <w:rPr>
          <w:sz w:val="22"/>
          <w:szCs w:val="22"/>
        </w:rPr>
      </w:pPr>
      <w:r w:rsidRPr="00AD7BA7">
        <w:rPr>
          <w:sz w:val="22"/>
          <w:szCs w:val="22"/>
        </w:rPr>
        <w:t>№ 784</w:t>
      </w:r>
      <w:r w:rsidR="009302A1">
        <w:rPr>
          <w:sz w:val="22"/>
          <w:szCs w:val="22"/>
        </w:rPr>
        <w:t xml:space="preserve"> </w:t>
      </w:r>
      <w:r w:rsidRPr="00AD7BA7">
        <w:rPr>
          <w:sz w:val="22"/>
          <w:szCs w:val="22"/>
        </w:rPr>
        <w:t xml:space="preserve">«Об утверждении </w:t>
      </w:r>
      <w:proofErr w:type="gramStart"/>
      <w:r w:rsidRPr="00AD7BA7">
        <w:rPr>
          <w:sz w:val="22"/>
          <w:szCs w:val="22"/>
        </w:rPr>
        <w:t>административного</w:t>
      </w:r>
      <w:proofErr w:type="gramEnd"/>
      <w:r w:rsidRPr="00AD7BA7">
        <w:rPr>
          <w:sz w:val="22"/>
          <w:szCs w:val="22"/>
        </w:rPr>
        <w:t xml:space="preserve"> </w:t>
      </w:r>
    </w:p>
    <w:p w:rsidR="00AD7BA7" w:rsidRPr="00AD7BA7" w:rsidRDefault="00AD7BA7" w:rsidP="00AD7BA7">
      <w:pPr>
        <w:widowControl w:val="0"/>
        <w:autoSpaceDE w:val="0"/>
        <w:spacing w:line="240" w:lineRule="exact"/>
        <w:rPr>
          <w:sz w:val="22"/>
          <w:szCs w:val="22"/>
        </w:rPr>
      </w:pPr>
      <w:r w:rsidRPr="00AD7BA7">
        <w:rPr>
          <w:sz w:val="22"/>
          <w:szCs w:val="22"/>
        </w:rPr>
        <w:t xml:space="preserve">регламента предоставления </w:t>
      </w:r>
      <w:proofErr w:type="gramStart"/>
      <w:r w:rsidRPr="00AD7BA7">
        <w:rPr>
          <w:sz w:val="22"/>
          <w:szCs w:val="22"/>
        </w:rPr>
        <w:t>муниципальной</w:t>
      </w:r>
      <w:proofErr w:type="gramEnd"/>
      <w:r w:rsidRPr="00AD7BA7">
        <w:rPr>
          <w:sz w:val="22"/>
          <w:szCs w:val="22"/>
        </w:rPr>
        <w:t xml:space="preserve"> </w:t>
      </w:r>
    </w:p>
    <w:p w:rsidR="00AD7BA7" w:rsidRPr="00AD7BA7" w:rsidRDefault="00AD7BA7" w:rsidP="00AD7BA7">
      <w:pPr>
        <w:widowControl w:val="0"/>
        <w:autoSpaceDE w:val="0"/>
        <w:spacing w:line="240" w:lineRule="exact"/>
        <w:rPr>
          <w:sz w:val="22"/>
          <w:szCs w:val="22"/>
        </w:rPr>
      </w:pPr>
      <w:r w:rsidRPr="00AD7BA7">
        <w:rPr>
          <w:sz w:val="22"/>
          <w:szCs w:val="22"/>
        </w:rPr>
        <w:t xml:space="preserve">услуги «Предоставление земельных участков </w:t>
      </w:r>
      <w:proofErr w:type="gramStart"/>
      <w:r w:rsidRPr="00AD7BA7">
        <w:rPr>
          <w:sz w:val="22"/>
          <w:szCs w:val="22"/>
        </w:rPr>
        <w:t>в</w:t>
      </w:r>
      <w:proofErr w:type="gramEnd"/>
      <w:r w:rsidRPr="00AD7BA7">
        <w:rPr>
          <w:sz w:val="22"/>
          <w:szCs w:val="22"/>
        </w:rPr>
        <w:t xml:space="preserve"> </w:t>
      </w:r>
    </w:p>
    <w:p w:rsidR="00AD7BA7" w:rsidRPr="00AD7BA7" w:rsidRDefault="00AD7BA7" w:rsidP="00AD7BA7">
      <w:pPr>
        <w:widowControl w:val="0"/>
        <w:autoSpaceDE w:val="0"/>
        <w:spacing w:line="240" w:lineRule="exact"/>
        <w:rPr>
          <w:sz w:val="22"/>
          <w:szCs w:val="22"/>
        </w:rPr>
      </w:pPr>
      <w:r w:rsidRPr="00AD7BA7">
        <w:rPr>
          <w:sz w:val="22"/>
          <w:szCs w:val="22"/>
        </w:rPr>
        <w:t xml:space="preserve">собственность граждан бесплатно </w:t>
      </w:r>
      <w:proofErr w:type="gramStart"/>
      <w:r w:rsidRPr="00AD7BA7">
        <w:rPr>
          <w:sz w:val="22"/>
          <w:szCs w:val="22"/>
        </w:rPr>
        <w:t>без</w:t>
      </w:r>
      <w:proofErr w:type="gramEnd"/>
      <w:r w:rsidRPr="00AD7BA7">
        <w:rPr>
          <w:sz w:val="22"/>
          <w:szCs w:val="22"/>
        </w:rPr>
        <w:t xml:space="preserve"> </w:t>
      </w:r>
    </w:p>
    <w:p w:rsidR="00AD7BA7" w:rsidRPr="00AD7BA7" w:rsidRDefault="00AD7BA7" w:rsidP="00AD7BA7">
      <w:pPr>
        <w:widowControl w:val="0"/>
        <w:autoSpaceDE w:val="0"/>
        <w:spacing w:line="240" w:lineRule="exact"/>
        <w:rPr>
          <w:sz w:val="22"/>
          <w:szCs w:val="22"/>
        </w:rPr>
      </w:pPr>
      <w:r w:rsidRPr="00AD7BA7">
        <w:rPr>
          <w:sz w:val="22"/>
          <w:szCs w:val="22"/>
        </w:rPr>
        <w:t>предварительной постановки на учет»</w:t>
      </w:r>
      <w:r w:rsidR="009302A1">
        <w:rPr>
          <w:sz w:val="22"/>
          <w:szCs w:val="22"/>
        </w:rPr>
        <w:t xml:space="preserve"> </w:t>
      </w:r>
    </w:p>
    <w:p w:rsidR="00DB035A" w:rsidRPr="00AD7BA7" w:rsidRDefault="00DB035A" w:rsidP="00DB035A">
      <w:pPr>
        <w:rPr>
          <w:sz w:val="22"/>
          <w:szCs w:val="22"/>
        </w:rPr>
      </w:pPr>
    </w:p>
    <w:p w:rsidR="00DB035A" w:rsidRPr="002A1A76" w:rsidRDefault="00DB035A" w:rsidP="00DB035A"/>
    <w:p w:rsidR="00AD7BA7" w:rsidRPr="00AD7BA7" w:rsidRDefault="009302A1" w:rsidP="00AD7BA7">
      <w:pPr>
        <w:widowControl w:val="0"/>
        <w:tabs>
          <w:tab w:val="left" w:pos="709"/>
        </w:tabs>
        <w:autoSpaceDE w:val="0"/>
        <w:ind w:firstLine="720"/>
        <w:jc w:val="both"/>
      </w:pPr>
      <w:r>
        <w:t xml:space="preserve">  </w:t>
      </w:r>
      <w:proofErr w:type="gramStart"/>
      <w:r w:rsidR="00AD7BA7" w:rsidRPr="00AD7BA7">
        <w:t>В соответствии с Федеральными законами от</w:t>
      </w:r>
      <w:r w:rsidR="00843FFC">
        <w:t xml:space="preserve"> </w:t>
      </w:r>
      <w:r w:rsidR="00AD7BA7" w:rsidRPr="00AD7BA7">
        <w:t xml:space="preserve">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</w:t>
      </w:r>
      <w:r w:rsidR="00AD7BA7">
        <w:t xml:space="preserve"> Р</w:t>
      </w:r>
      <w:r w:rsidR="00AD7BA7" w:rsidRPr="00AD7BA7">
        <w:t>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</w:t>
      </w:r>
      <w:proofErr w:type="gramEnd"/>
      <w:r w:rsidR="00AD7BA7" w:rsidRPr="00AD7BA7">
        <w:t xml:space="preserve"> регламентов предоставления государственных услуг» и </w:t>
      </w:r>
      <w:hyperlink r:id="rId11" w:history="1"/>
      <w:r w:rsidR="00AD7BA7" w:rsidRPr="00AD7BA7">
        <w:t xml:space="preserve">Уставом Кумылженского муниципального района Волгоградской области </w:t>
      </w:r>
    </w:p>
    <w:p w:rsidR="00312B04" w:rsidRPr="00AD7BA7" w:rsidRDefault="00312B04" w:rsidP="00BE1BDF">
      <w:pPr>
        <w:jc w:val="both"/>
        <w:rPr>
          <w:b/>
          <w:spacing w:val="20"/>
        </w:rPr>
      </w:pPr>
    </w:p>
    <w:p w:rsidR="00312B04" w:rsidRPr="00AD7BA7" w:rsidRDefault="00DB035A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AD7BA7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BE1BDF" w:rsidRPr="00AD7BA7" w:rsidRDefault="00BE1BDF" w:rsidP="00DB035A">
      <w:pPr>
        <w:pStyle w:val="ConsPlusNormal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D7BA7" w:rsidRPr="00AD7BA7" w:rsidRDefault="00C12305" w:rsidP="00AD7BA7">
      <w:pPr>
        <w:widowControl w:val="0"/>
        <w:autoSpaceDE w:val="0"/>
        <w:ind w:firstLine="720"/>
        <w:jc w:val="both"/>
      </w:pPr>
      <w:r w:rsidRPr="00AD7BA7">
        <w:t xml:space="preserve">1. </w:t>
      </w:r>
      <w:proofErr w:type="gramStart"/>
      <w:r w:rsidR="00AD7BA7" w:rsidRPr="00AD7BA7">
        <w:t>Внести в Административный регламент предоставления муниципальной услуги «Предоставление земельных участков в собственность граждан бесплатно без предварительной постановки на учет», утвержденный постановлением администрации Кумылженского муниципального района Волгоградской области от «24» ноября 2018 г. № 784 «Об утверждении административного регламента предоставления муниципальной услуги «Предоставление земельных участков в собственность граждан бесплатно без предварительной постановки на учет», следующие изменения:</w:t>
      </w:r>
      <w:proofErr w:type="gramEnd"/>
    </w:p>
    <w:p w:rsidR="00AD7BA7" w:rsidRPr="00AD7BA7" w:rsidRDefault="00AD7BA7" w:rsidP="00AD7BA7">
      <w:pPr>
        <w:widowControl w:val="0"/>
        <w:autoSpaceDE w:val="0"/>
        <w:autoSpaceDN w:val="0"/>
        <w:adjustRightInd w:val="0"/>
        <w:ind w:firstLine="720"/>
        <w:jc w:val="both"/>
      </w:pPr>
      <w:r w:rsidRPr="00AD7BA7">
        <w:rPr>
          <w:rFonts w:eastAsia="Calibri"/>
        </w:rPr>
        <w:t xml:space="preserve">1) </w:t>
      </w:r>
      <w:r w:rsidRPr="00AD7BA7">
        <w:t>в абзаце четвертом пункта 1.3.2 и абзаце четырнадцатом пункта 2.1.4 слова «(</w:t>
      </w:r>
      <w:hyperlink r:id="rId12" w:history="1">
        <w:r w:rsidRPr="00AD7BA7">
          <w:rPr>
            <w:rStyle w:val="a7"/>
            <w:color w:val="auto"/>
          </w:rPr>
          <w:t>www.volganet.ru)»</w:t>
        </w:r>
      </w:hyperlink>
      <w:r w:rsidRPr="00AD7BA7">
        <w:t xml:space="preserve"> заменить словами «(</w:t>
      </w:r>
      <w:hyperlink r:id="rId13" w:history="1">
        <w:r w:rsidRPr="00AD7BA7">
          <w:rPr>
            <w:rStyle w:val="a7"/>
            <w:color w:val="auto"/>
          </w:rPr>
          <w:t>www.volgograd.ru)»</w:t>
        </w:r>
      </w:hyperlink>
      <w:r w:rsidRPr="00AD7BA7">
        <w:t>;</w:t>
      </w:r>
    </w:p>
    <w:p w:rsidR="00AD7BA7" w:rsidRPr="00AD7BA7" w:rsidRDefault="00AD7BA7" w:rsidP="00AD7BA7">
      <w:pPr>
        <w:widowControl w:val="0"/>
        <w:autoSpaceDE w:val="0"/>
        <w:ind w:firstLine="720"/>
        <w:jc w:val="both"/>
      </w:pPr>
      <w:r w:rsidRPr="00AD7BA7">
        <w:rPr>
          <w:rFonts w:eastAsia="Calibri"/>
        </w:rPr>
        <w:t xml:space="preserve">2) </w:t>
      </w:r>
      <w:r w:rsidRPr="00AD7BA7">
        <w:t>пункт 2.5 дополнить абзацем десятым следующего содержания:</w:t>
      </w:r>
    </w:p>
    <w:p w:rsidR="00AD7BA7" w:rsidRPr="00AD7BA7" w:rsidRDefault="00AD7BA7" w:rsidP="00AD7BA7">
      <w:pPr>
        <w:widowControl w:val="0"/>
        <w:autoSpaceDE w:val="0"/>
        <w:jc w:val="both"/>
        <w:rPr>
          <w:rFonts w:eastAsia="Calibri"/>
          <w:lang w:eastAsia="en-US"/>
        </w:rPr>
      </w:pPr>
      <w:r w:rsidRPr="00AD7BA7">
        <w:t>«постановление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№ 36, 03.09.2012, ст. 4903</w:t>
      </w:r>
      <w:r w:rsidRPr="00AD7BA7">
        <w:rPr>
          <w:rFonts w:eastAsia="Calibri"/>
          <w:lang w:eastAsia="en-US"/>
        </w:rPr>
        <w:t>);»;</w:t>
      </w:r>
    </w:p>
    <w:p w:rsidR="00AD7BA7" w:rsidRPr="00AD7BA7" w:rsidRDefault="00AD7BA7" w:rsidP="00AD7BA7">
      <w:pPr>
        <w:widowControl w:val="0"/>
        <w:autoSpaceDE w:val="0"/>
        <w:ind w:firstLine="720"/>
        <w:jc w:val="both"/>
        <w:outlineLvl w:val="0"/>
        <w:rPr>
          <w:rFonts w:eastAsia="Calibri"/>
          <w:lang w:eastAsia="zh-CN"/>
        </w:rPr>
      </w:pPr>
      <w:r w:rsidRPr="00AD7BA7">
        <w:rPr>
          <w:rFonts w:eastAsia="Calibri"/>
        </w:rPr>
        <w:lastRenderedPageBreak/>
        <w:t>3) пункт 2.7</w:t>
      </w:r>
      <w:r w:rsidRPr="00AD7BA7">
        <w:t xml:space="preserve"> </w:t>
      </w:r>
      <w:r w:rsidRPr="00AD7BA7">
        <w:rPr>
          <w:rFonts w:eastAsia="Calibri"/>
        </w:rPr>
        <w:t>изложить в следующей редакции:</w:t>
      </w:r>
    </w:p>
    <w:p w:rsidR="00AD7BA7" w:rsidRPr="00AD7BA7" w:rsidRDefault="00AD7BA7" w:rsidP="00AD7BA7">
      <w:pPr>
        <w:widowControl w:val="0"/>
        <w:autoSpaceDE w:val="0"/>
        <w:ind w:firstLine="720"/>
        <w:jc w:val="both"/>
        <w:outlineLvl w:val="0"/>
      </w:pPr>
      <w:r w:rsidRPr="00AD7BA7">
        <w:rPr>
          <w:rFonts w:eastAsia="Calibri"/>
        </w:rPr>
        <w:t xml:space="preserve">«2.7. </w:t>
      </w:r>
      <w:r w:rsidRPr="00AD7BA7">
        <w:t>Основания для отказа в приеме документов, необходимых для предоставления муниципальной услуги, и основания для приостановления предоставления муниципальной услуги.</w:t>
      </w:r>
    </w:p>
    <w:p w:rsidR="00AD7BA7" w:rsidRPr="00AD7BA7" w:rsidRDefault="00AD7BA7" w:rsidP="00AD7BA7">
      <w:pPr>
        <w:widowControl w:val="0"/>
        <w:autoSpaceDE w:val="0"/>
        <w:ind w:firstLine="720"/>
        <w:jc w:val="both"/>
        <w:outlineLvl w:val="0"/>
      </w:pPr>
      <w:r w:rsidRPr="00AD7BA7"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4" w:history="1">
        <w:r w:rsidRPr="00AD7BA7">
          <w:rPr>
            <w:rStyle w:val="a7"/>
            <w:color w:val="auto"/>
          </w:rPr>
          <w:t>статьей 11</w:t>
        </w:r>
      </w:hyperlink>
      <w:r w:rsidRPr="00AD7BA7">
        <w:t xml:space="preserve"> Федерального закона от 06.04.2011 № 63-ФЗ «Об электронной подписи» условий признания ее действительности.</w:t>
      </w:r>
    </w:p>
    <w:p w:rsidR="00AD7BA7" w:rsidRPr="00AD7BA7" w:rsidRDefault="00AD7BA7" w:rsidP="00AD7BA7">
      <w:pPr>
        <w:widowControl w:val="0"/>
        <w:autoSpaceDE w:val="0"/>
        <w:ind w:firstLine="720"/>
        <w:jc w:val="both"/>
        <w:outlineLvl w:val="0"/>
      </w:pPr>
      <w:r w:rsidRPr="00AD7BA7">
        <w:t>Основания для приостановления предоставления муниципальной услуги отсутствуют</w:t>
      </w:r>
      <w:proofErr w:type="gramStart"/>
      <w:r w:rsidRPr="00AD7BA7">
        <w:t xml:space="preserve">.»; </w:t>
      </w:r>
    </w:p>
    <w:p w:rsidR="00AD7BA7" w:rsidRPr="00AD7BA7" w:rsidRDefault="00AD7BA7" w:rsidP="00AD7BA7">
      <w:pPr>
        <w:widowControl w:val="0"/>
        <w:autoSpaceDE w:val="0"/>
        <w:ind w:firstLine="720"/>
        <w:jc w:val="both"/>
        <w:outlineLvl w:val="0"/>
        <w:rPr>
          <w:rFonts w:eastAsia="Calibri"/>
        </w:rPr>
      </w:pPr>
      <w:proofErr w:type="gramEnd"/>
      <w:r w:rsidRPr="00AD7BA7">
        <w:t xml:space="preserve">4) </w:t>
      </w:r>
      <w:r w:rsidRPr="00AD7BA7">
        <w:rPr>
          <w:rFonts w:eastAsia="Calibri"/>
        </w:rPr>
        <w:t>пункт 2.1</w:t>
      </w:r>
      <w:r>
        <w:rPr>
          <w:rFonts w:eastAsia="Calibri"/>
        </w:rPr>
        <w:t>6</w:t>
      </w:r>
      <w:r w:rsidRPr="00AD7BA7">
        <w:rPr>
          <w:rFonts w:eastAsia="Calibri"/>
        </w:rPr>
        <w:t xml:space="preserve"> изложить в следующей редакции:</w:t>
      </w:r>
    </w:p>
    <w:p w:rsidR="00AD7BA7" w:rsidRPr="00AD7BA7" w:rsidRDefault="00AD7BA7" w:rsidP="00AD7BA7">
      <w:pPr>
        <w:ind w:firstLine="708"/>
        <w:jc w:val="both"/>
        <w:rPr>
          <w:b/>
          <w:bCs/>
          <w:color w:val="FF0000"/>
        </w:rPr>
      </w:pPr>
      <w:r w:rsidRPr="00AD7BA7">
        <w:t>«2.1</w:t>
      </w:r>
      <w:r>
        <w:t>6</w:t>
      </w:r>
      <w:r w:rsidRPr="00AD7BA7">
        <w:t>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proofErr w:type="gramStart"/>
      <w:r w:rsidRPr="00AD7BA7">
        <w:rPr>
          <w:bCs/>
        </w:rPr>
        <w:t>.»;</w:t>
      </w:r>
      <w:proofErr w:type="gramEnd"/>
    </w:p>
    <w:p w:rsidR="00AD7BA7" w:rsidRPr="00AD7BA7" w:rsidRDefault="00AD7BA7" w:rsidP="00AD7BA7">
      <w:pPr>
        <w:widowControl w:val="0"/>
        <w:autoSpaceDE w:val="0"/>
        <w:ind w:firstLine="720"/>
        <w:jc w:val="both"/>
        <w:outlineLvl w:val="0"/>
        <w:rPr>
          <w:rFonts w:eastAsia="Calibri"/>
        </w:rPr>
      </w:pPr>
      <w:r w:rsidRPr="00AD7BA7">
        <w:rPr>
          <w:rFonts w:eastAsia="Calibri"/>
        </w:rPr>
        <w:t>5) пункт 2.1</w:t>
      </w:r>
      <w:r>
        <w:rPr>
          <w:rFonts w:eastAsia="Calibri"/>
        </w:rPr>
        <w:t xml:space="preserve">7 </w:t>
      </w:r>
      <w:r w:rsidRPr="00AD7BA7">
        <w:rPr>
          <w:rFonts w:eastAsia="Calibri"/>
        </w:rPr>
        <w:t>исключить;</w:t>
      </w:r>
    </w:p>
    <w:p w:rsidR="00AD7BA7" w:rsidRPr="00AD7BA7" w:rsidRDefault="00AD7BA7" w:rsidP="00AD7BA7">
      <w:pPr>
        <w:widowControl w:val="0"/>
        <w:autoSpaceDE w:val="0"/>
        <w:ind w:firstLine="720"/>
        <w:jc w:val="both"/>
        <w:outlineLvl w:val="0"/>
        <w:rPr>
          <w:rFonts w:eastAsia="Calibri"/>
        </w:rPr>
      </w:pPr>
      <w:r w:rsidRPr="00AD7BA7">
        <w:rPr>
          <w:rFonts w:eastAsia="Calibri"/>
        </w:rPr>
        <w:t>6) подпункт 1 пункта 3 дополнить словами «</w:t>
      </w:r>
      <w:r w:rsidRPr="00AD7BA7">
        <w:t>либо отказ в приеме к рассмотрению заявления»;</w:t>
      </w:r>
    </w:p>
    <w:p w:rsidR="00AD7BA7" w:rsidRPr="00AD7BA7" w:rsidRDefault="00AD7BA7" w:rsidP="00AD7BA7">
      <w:pPr>
        <w:widowControl w:val="0"/>
        <w:autoSpaceDE w:val="0"/>
        <w:ind w:firstLine="720"/>
        <w:jc w:val="both"/>
        <w:outlineLvl w:val="0"/>
      </w:pPr>
      <w:r w:rsidRPr="00AD7BA7">
        <w:rPr>
          <w:rFonts w:eastAsia="Calibri"/>
        </w:rPr>
        <w:t>7) пункт 3.1</w:t>
      </w:r>
      <w:r w:rsidRPr="00AD7BA7">
        <w:t xml:space="preserve"> </w:t>
      </w:r>
      <w:r w:rsidRPr="00AD7BA7">
        <w:rPr>
          <w:rFonts w:eastAsia="Calibri"/>
        </w:rPr>
        <w:t>изложить в следующей редакции:</w:t>
      </w:r>
    </w:p>
    <w:p w:rsidR="00AD7BA7" w:rsidRPr="00AD7BA7" w:rsidRDefault="00AD7BA7" w:rsidP="00AD7BA7">
      <w:pPr>
        <w:widowControl w:val="0"/>
        <w:autoSpaceDE w:val="0"/>
        <w:ind w:firstLine="720"/>
        <w:jc w:val="both"/>
        <w:outlineLvl w:val="0"/>
        <w:rPr>
          <w:u w:val="single"/>
        </w:rPr>
      </w:pPr>
      <w:r w:rsidRPr="00AD7BA7">
        <w:t>«</w:t>
      </w:r>
      <w:r w:rsidRPr="00AD7BA7">
        <w:rPr>
          <w:u w:val="single"/>
        </w:rPr>
        <w:t>3.1. Прием и регистрация заявления, в том числе</w:t>
      </w:r>
      <w:r>
        <w:rPr>
          <w:u w:val="single"/>
        </w:rPr>
        <w:t>,</w:t>
      </w:r>
      <w:r w:rsidRPr="00AD7BA7">
        <w:rPr>
          <w:u w:val="single"/>
        </w:rPr>
        <w:t xml:space="preserve"> поступившего в электронной форме, и прилагаемых к нему документов</w:t>
      </w:r>
      <w:proofErr w:type="gramStart"/>
      <w:r w:rsidRPr="00AD7BA7">
        <w:rPr>
          <w:u w:val="single"/>
        </w:rPr>
        <w:t>.»;</w:t>
      </w:r>
      <w:proofErr w:type="gramEnd"/>
    </w:p>
    <w:p w:rsidR="00AD7BA7" w:rsidRPr="00AD7BA7" w:rsidRDefault="00AD7BA7" w:rsidP="00AD7BA7">
      <w:pPr>
        <w:widowControl w:val="0"/>
        <w:autoSpaceDE w:val="0"/>
        <w:ind w:firstLine="720"/>
        <w:jc w:val="both"/>
        <w:outlineLvl w:val="0"/>
      </w:pPr>
      <w:r w:rsidRPr="00AD7BA7">
        <w:t>8) в пункте 3.1.4 слова «в электронном виде» заменить словами «в электронной форме»;</w:t>
      </w:r>
    </w:p>
    <w:p w:rsidR="00AD7BA7" w:rsidRPr="00AD7BA7" w:rsidRDefault="00AD7BA7" w:rsidP="00AD7BA7">
      <w:pPr>
        <w:widowControl w:val="0"/>
        <w:autoSpaceDE w:val="0"/>
        <w:ind w:firstLine="720"/>
        <w:jc w:val="both"/>
        <w:outlineLvl w:val="0"/>
        <w:rPr>
          <w:rFonts w:eastAsia="Calibri"/>
        </w:rPr>
      </w:pPr>
      <w:r w:rsidRPr="00AD7BA7">
        <w:t xml:space="preserve">9) </w:t>
      </w:r>
      <w:r w:rsidRPr="00AD7BA7">
        <w:rPr>
          <w:rFonts w:eastAsia="Calibri"/>
        </w:rPr>
        <w:t xml:space="preserve">административный регламент дополнить новым пунктом 3.1.7 следующего содержания: </w:t>
      </w:r>
    </w:p>
    <w:p w:rsidR="00AD7BA7" w:rsidRPr="00AD7BA7" w:rsidRDefault="00AD7BA7" w:rsidP="00AD7BA7">
      <w:pPr>
        <w:widowControl w:val="0"/>
        <w:autoSpaceDE w:val="0"/>
        <w:ind w:firstLine="720"/>
        <w:jc w:val="both"/>
        <w:outlineLvl w:val="0"/>
      </w:pPr>
      <w:r w:rsidRPr="00AD7BA7">
        <w:rPr>
          <w:rFonts w:eastAsia="Calibri"/>
        </w:rPr>
        <w:t xml:space="preserve">«3.1.7. </w:t>
      </w:r>
      <w:proofErr w:type="gramStart"/>
      <w:r w:rsidRPr="00AD7BA7"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5" w:history="1">
        <w:r w:rsidRPr="00006D48">
          <w:rPr>
            <w:rStyle w:val="a7"/>
            <w:color w:val="auto"/>
          </w:rPr>
          <w:t>статье 11</w:t>
        </w:r>
      </w:hyperlink>
      <w:r w:rsidRPr="00AD7BA7">
        <w:t xml:space="preserve"> Федерального закона «Об электронной подписи».</w:t>
      </w:r>
      <w:proofErr w:type="gramEnd"/>
    </w:p>
    <w:p w:rsidR="00AD7BA7" w:rsidRPr="00AD7BA7" w:rsidRDefault="00AD7BA7" w:rsidP="00AD7BA7">
      <w:pPr>
        <w:widowControl w:val="0"/>
        <w:autoSpaceDE w:val="0"/>
        <w:ind w:firstLine="720"/>
        <w:jc w:val="both"/>
        <w:outlineLvl w:val="0"/>
      </w:pPr>
      <w:proofErr w:type="gramStart"/>
      <w:r w:rsidRPr="00AD7BA7"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6" w:history="1">
        <w:r w:rsidRPr="00006D48">
          <w:rPr>
            <w:rStyle w:val="a7"/>
            <w:color w:val="auto"/>
          </w:rPr>
          <w:t>статьи 11</w:t>
        </w:r>
      </w:hyperlink>
      <w:r w:rsidRPr="00AD7BA7">
        <w:t xml:space="preserve"> Федерального закона «Об электронной подписи», которые послужили основанием для</w:t>
      </w:r>
      <w:proofErr w:type="gramEnd"/>
      <w:r w:rsidRPr="00AD7BA7">
        <w:t xml:space="preserve"> принятия указанного решения. </w:t>
      </w:r>
      <w:proofErr w:type="gramStart"/>
      <w:r w:rsidRPr="00AD7BA7">
        <w:t xml:space="preserve">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7" w:history="1">
        <w:r w:rsidRPr="00006D48">
          <w:rPr>
            <w:rStyle w:val="a7"/>
            <w:color w:val="auto"/>
          </w:rPr>
          <w:t>системе</w:t>
        </w:r>
      </w:hyperlink>
      <w:r w:rsidRPr="00AD7BA7">
        <w:t xml:space="preserve"> «Единый портал государственных и муниципальных услуг (функций).»; </w:t>
      </w:r>
      <w:proofErr w:type="gramEnd"/>
    </w:p>
    <w:p w:rsidR="00AD7BA7" w:rsidRPr="00AD7BA7" w:rsidRDefault="00AD7BA7" w:rsidP="00AD7BA7">
      <w:pPr>
        <w:widowControl w:val="0"/>
        <w:autoSpaceDE w:val="0"/>
        <w:ind w:firstLine="720"/>
        <w:jc w:val="both"/>
        <w:outlineLvl w:val="0"/>
      </w:pPr>
      <w:r w:rsidRPr="00AD7BA7">
        <w:t>10) пункты 3.1.7 и 3.1.8 считать соответственно пунктами 3.1.8 и 3.1.9;</w:t>
      </w:r>
    </w:p>
    <w:p w:rsidR="00AD7BA7" w:rsidRPr="00AD7BA7" w:rsidRDefault="00AD7BA7" w:rsidP="00AD7BA7">
      <w:pPr>
        <w:widowControl w:val="0"/>
        <w:autoSpaceDE w:val="0"/>
        <w:ind w:firstLine="720"/>
        <w:jc w:val="both"/>
        <w:outlineLvl w:val="0"/>
      </w:pPr>
      <w:r w:rsidRPr="00AD7BA7">
        <w:t>11) пункт 3.1.8 дополнить абзацем четвертым следующего содержания:</w:t>
      </w:r>
    </w:p>
    <w:p w:rsidR="00AD7BA7" w:rsidRPr="00AD7BA7" w:rsidRDefault="00AD7BA7" w:rsidP="00AD7BA7">
      <w:pPr>
        <w:widowControl w:val="0"/>
        <w:autoSpaceDE w:val="0"/>
        <w:ind w:firstLine="720"/>
        <w:jc w:val="both"/>
        <w:outlineLvl w:val="0"/>
      </w:pPr>
      <w:r w:rsidRPr="00AD7BA7">
        <w:t>«</w:t>
      </w:r>
      <w:r w:rsidRPr="00AD7BA7">
        <w:rPr>
          <w:iCs/>
        </w:rPr>
        <w:t xml:space="preserve">Уведомление </w:t>
      </w:r>
      <w:r w:rsidRPr="00AD7BA7">
        <w:t xml:space="preserve">об отказе в приеме к рассмотрению заявления, в случае выявления в ходе </w:t>
      </w:r>
      <w:proofErr w:type="gramStart"/>
      <w:r w:rsidRPr="00AD7BA7"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AD7BA7">
        <w:t xml:space="preserve"> </w:t>
      </w:r>
      <w:r w:rsidRPr="00AD7BA7">
        <w:rPr>
          <w:iCs/>
        </w:rPr>
        <w:t xml:space="preserve">направляется в течение 3 дней со дня </w:t>
      </w:r>
      <w:r w:rsidRPr="00AD7BA7">
        <w:t>завершения проведения такой проверки.»;</w:t>
      </w:r>
    </w:p>
    <w:p w:rsidR="00AD7BA7" w:rsidRPr="00AD7BA7" w:rsidRDefault="00AD7BA7" w:rsidP="00AD7BA7">
      <w:pPr>
        <w:widowControl w:val="0"/>
        <w:autoSpaceDE w:val="0"/>
        <w:ind w:firstLine="720"/>
        <w:jc w:val="both"/>
        <w:outlineLvl w:val="0"/>
      </w:pPr>
      <w:r w:rsidRPr="00AD7BA7">
        <w:t>12) пункт 3.1.9 изложить в следующей редакции:</w:t>
      </w:r>
    </w:p>
    <w:p w:rsidR="00AD7BA7" w:rsidRPr="00AD7BA7" w:rsidRDefault="00AD7BA7" w:rsidP="00AD7BA7">
      <w:pPr>
        <w:widowControl w:val="0"/>
        <w:autoSpaceDE w:val="0"/>
        <w:ind w:firstLine="720"/>
        <w:jc w:val="both"/>
        <w:outlineLvl w:val="0"/>
      </w:pPr>
      <w:r w:rsidRPr="00AD7BA7">
        <w:t>«3.1.9.  Результатом исполнения административной процедуры является:</w:t>
      </w:r>
    </w:p>
    <w:p w:rsidR="00AD7BA7" w:rsidRPr="00AD7BA7" w:rsidRDefault="00AD7BA7" w:rsidP="00AD7BA7">
      <w:pPr>
        <w:widowControl w:val="0"/>
        <w:autoSpaceDE w:val="0"/>
        <w:ind w:firstLine="720"/>
        <w:jc w:val="both"/>
        <w:outlineLvl w:val="0"/>
      </w:pPr>
      <w:r w:rsidRPr="00AD7BA7">
        <w:t>- прием, выдача (направление) расписки в получении заявления и приложенных к нему документов и их регистрация;</w:t>
      </w:r>
    </w:p>
    <w:p w:rsidR="00AD7BA7" w:rsidRPr="00AD7BA7" w:rsidRDefault="00AD7BA7" w:rsidP="00AD7BA7">
      <w:pPr>
        <w:widowControl w:val="0"/>
        <w:autoSpaceDE w:val="0"/>
        <w:ind w:firstLine="720"/>
        <w:jc w:val="both"/>
        <w:outlineLvl w:val="0"/>
      </w:pPr>
      <w:r w:rsidRPr="00AD7BA7">
        <w:t xml:space="preserve">- направление </w:t>
      </w:r>
      <w:r w:rsidRPr="00AD7BA7">
        <w:rPr>
          <w:iCs/>
        </w:rPr>
        <w:t xml:space="preserve">уведомления </w:t>
      </w:r>
      <w:r w:rsidRPr="00AD7BA7">
        <w:t>об отказе в приеме к рассмотрению заявления, поступившего в электронной форме, по основаниям, установленным пунктом 2.7 настоящего административного регламента</w:t>
      </w:r>
      <w:proofErr w:type="gramStart"/>
      <w:r w:rsidRPr="00AD7BA7">
        <w:t>.»;</w:t>
      </w:r>
      <w:proofErr w:type="gramEnd"/>
    </w:p>
    <w:p w:rsidR="00AD7BA7" w:rsidRPr="00AD7BA7" w:rsidRDefault="00AD7BA7" w:rsidP="00AD7BA7">
      <w:pPr>
        <w:widowControl w:val="0"/>
        <w:autoSpaceDE w:val="0"/>
        <w:ind w:firstLine="709"/>
        <w:jc w:val="both"/>
        <w:outlineLvl w:val="0"/>
        <w:rPr>
          <w:color w:val="000000"/>
        </w:rPr>
      </w:pPr>
      <w:r w:rsidRPr="00AD7BA7">
        <w:t xml:space="preserve">13) пункт </w:t>
      </w:r>
      <w:r w:rsidRPr="00AD7BA7">
        <w:rPr>
          <w:color w:val="000000"/>
        </w:rPr>
        <w:t>4.1 после слов «предоставлении муниципальной услуги</w:t>
      </w:r>
      <w:proofErr w:type="gramStart"/>
      <w:r w:rsidRPr="00AD7BA7">
        <w:rPr>
          <w:color w:val="000000"/>
        </w:rPr>
        <w:t>,»</w:t>
      </w:r>
      <w:proofErr w:type="gramEnd"/>
      <w:r w:rsidRPr="00AD7BA7">
        <w:rPr>
          <w:color w:val="000000"/>
        </w:rPr>
        <w:t xml:space="preserve"> дополнить словами «положений настоящего административного регламента»;</w:t>
      </w:r>
    </w:p>
    <w:p w:rsidR="00AD7BA7" w:rsidRPr="00AD7BA7" w:rsidRDefault="00AD7BA7" w:rsidP="00AD7BA7">
      <w:pPr>
        <w:widowControl w:val="0"/>
        <w:autoSpaceDE w:val="0"/>
        <w:ind w:firstLine="720"/>
        <w:jc w:val="both"/>
        <w:outlineLvl w:val="0"/>
      </w:pPr>
      <w:r w:rsidRPr="00AD7BA7">
        <w:lastRenderedPageBreak/>
        <w:t>14) раздел 5 изложить в следующей редакции:</w:t>
      </w:r>
    </w:p>
    <w:p w:rsidR="00AD7BA7" w:rsidRPr="00AD7BA7" w:rsidRDefault="002B364C" w:rsidP="002B364C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  <w:r>
        <w:rPr>
          <w:b/>
        </w:rPr>
        <w:t xml:space="preserve">       </w:t>
      </w:r>
      <w:r w:rsidR="00AD7BA7" w:rsidRPr="00AD7BA7">
        <w:rPr>
          <w:b/>
        </w:rPr>
        <w:t>«5. Досудебный (внесудебный) порядок обжалования решений</w:t>
      </w:r>
      <w:r>
        <w:rPr>
          <w:b/>
        </w:rPr>
        <w:t xml:space="preserve"> </w:t>
      </w:r>
      <w:r w:rsidR="00AD7BA7" w:rsidRPr="00AD7BA7">
        <w:rPr>
          <w:b/>
        </w:rPr>
        <w:t xml:space="preserve">и действий (бездействия) </w:t>
      </w:r>
      <w:r w:rsidR="00AD7BA7" w:rsidRPr="00006D48">
        <w:rPr>
          <w:b/>
        </w:rPr>
        <w:t>администрации Кумылженского муниципального района Волгоградской области,</w:t>
      </w:r>
      <w:r w:rsidR="00AD7BA7" w:rsidRPr="00AD7BA7">
        <w:rPr>
          <w:b/>
        </w:rPr>
        <w:t xml:space="preserve"> МФЦ, организаций, указанных в </w:t>
      </w:r>
      <w:hyperlink r:id="rId18" w:history="1">
        <w:r w:rsidR="00AD7BA7" w:rsidRPr="00006D48">
          <w:rPr>
            <w:rStyle w:val="a7"/>
            <w:b/>
            <w:color w:val="auto"/>
          </w:rPr>
          <w:t>части 1.1 статьи 16</w:t>
        </w:r>
      </w:hyperlink>
      <w:r w:rsidR="00AD7BA7" w:rsidRPr="00AD7BA7">
        <w:rPr>
          <w:b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9302A1" w:rsidRPr="00AD7BA7">
        <w:rPr>
          <w:b/>
        </w:rPr>
        <w:t>,</w:t>
      </w:r>
      <w:r w:rsidR="00AD7BA7" w:rsidRPr="00AD7BA7">
        <w:rPr>
          <w:b/>
        </w:rPr>
        <w:t xml:space="preserve"> а также их должностных лиц, муниципальных служащих, работников</w:t>
      </w:r>
      <w:r w:rsidR="00006D48">
        <w:rPr>
          <w:b/>
        </w:rPr>
        <w:t>.</w:t>
      </w:r>
    </w:p>
    <w:p w:rsidR="00AD7BA7" w:rsidRPr="00AD7BA7" w:rsidRDefault="00AD7BA7" w:rsidP="00AD7BA7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AD7BA7">
        <w:t xml:space="preserve">5.1. </w:t>
      </w:r>
      <w:proofErr w:type="gramStart"/>
      <w:r w:rsidRPr="00AD7BA7">
        <w:t xml:space="preserve">Заявитель может обратиться с жалобой на решения и действия (бездействие) </w:t>
      </w:r>
      <w:r w:rsidRPr="00006D48">
        <w:t>администрации Кумылженского муниципального района Волгоградской области,</w:t>
      </w:r>
      <w:r w:rsidRPr="00AD7BA7">
        <w:rPr>
          <w:b/>
        </w:rPr>
        <w:t xml:space="preserve"> </w:t>
      </w:r>
      <w:r w:rsidRPr="00AD7BA7">
        <w:t xml:space="preserve">МФЦ, </w:t>
      </w:r>
      <w:r w:rsidRPr="00AD7BA7">
        <w:rPr>
          <w:bCs/>
        </w:rPr>
        <w:t xml:space="preserve">организаций, указанных в </w:t>
      </w:r>
      <w:hyperlink r:id="rId19" w:history="1">
        <w:r w:rsidRPr="00006D48">
          <w:rPr>
            <w:rStyle w:val="a7"/>
            <w:bCs/>
            <w:color w:val="auto"/>
          </w:rPr>
          <w:t>части 1.1 статьи 16</w:t>
        </w:r>
      </w:hyperlink>
      <w:r w:rsidRPr="00AD7BA7">
        <w:rPr>
          <w:bCs/>
        </w:rPr>
        <w:t xml:space="preserve"> Федерального закона от 27.07.2010   </w:t>
      </w:r>
      <w:r w:rsidR="00006D48">
        <w:rPr>
          <w:bCs/>
        </w:rPr>
        <w:t>21</w:t>
      </w:r>
      <w:r w:rsidRPr="00AD7BA7">
        <w:rPr>
          <w:bCs/>
        </w:rPr>
        <w:t>0-ФЗ «Об организации предоставления государственных и муниципальных услуг</w:t>
      </w:r>
      <w:r w:rsidRPr="00AD7BA7">
        <w:t xml:space="preserve">» </w:t>
      </w:r>
      <w:r w:rsidRPr="00AD7BA7">
        <w:rPr>
          <w:bCs/>
        </w:rPr>
        <w:t>(далее – Федеральный закон № 210-ФЗ), а также их должностных лиц, муниципальных служащих, работников, в том ч</w:t>
      </w:r>
      <w:r w:rsidRPr="00AD7BA7">
        <w:t>исле в следующих случаях:</w:t>
      </w:r>
      <w:proofErr w:type="gramEnd"/>
    </w:p>
    <w:p w:rsidR="00AD7BA7" w:rsidRPr="00AD7BA7" w:rsidRDefault="00AD7BA7" w:rsidP="00AD7BA7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AD7BA7"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0" w:history="1">
        <w:r w:rsidRPr="00006D48">
          <w:rPr>
            <w:rStyle w:val="a7"/>
            <w:color w:val="auto"/>
          </w:rPr>
          <w:t>статье 15.1</w:t>
        </w:r>
      </w:hyperlink>
      <w:r w:rsidRPr="00AD7BA7">
        <w:t xml:space="preserve"> Федерального закона </w:t>
      </w:r>
      <w:r w:rsidRPr="00AD7BA7">
        <w:rPr>
          <w:bCs/>
        </w:rPr>
        <w:t>№ 210-ФЗ;</w:t>
      </w:r>
    </w:p>
    <w:p w:rsidR="00AD7BA7" w:rsidRPr="00AD7BA7" w:rsidRDefault="00AD7BA7" w:rsidP="00AD7BA7">
      <w:pPr>
        <w:widowControl w:val="0"/>
        <w:autoSpaceDE w:val="0"/>
        <w:autoSpaceDN w:val="0"/>
        <w:adjustRightInd w:val="0"/>
        <w:ind w:firstLine="720"/>
        <w:jc w:val="both"/>
      </w:pPr>
      <w:r w:rsidRPr="00AD7BA7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006D48">
          <w:rPr>
            <w:rStyle w:val="a7"/>
            <w:color w:val="auto"/>
          </w:rPr>
          <w:t>частью 1.3 статьи 16</w:t>
        </w:r>
      </w:hyperlink>
      <w:r w:rsidRPr="00006D48">
        <w:t xml:space="preserve"> </w:t>
      </w:r>
      <w:r w:rsidRPr="00AD7BA7">
        <w:rPr>
          <w:bCs/>
        </w:rPr>
        <w:t>Федерального закона № 210-ФЗ</w:t>
      </w:r>
      <w:r w:rsidRPr="00AD7BA7">
        <w:t>;</w:t>
      </w:r>
    </w:p>
    <w:p w:rsidR="00AD7BA7" w:rsidRPr="00AD7BA7" w:rsidRDefault="00AD7BA7" w:rsidP="00AD7BA7">
      <w:pPr>
        <w:autoSpaceDE w:val="0"/>
        <w:spacing w:line="232" w:lineRule="auto"/>
        <w:ind w:firstLine="709"/>
        <w:jc w:val="both"/>
      </w:pPr>
      <w:r w:rsidRPr="00AD7BA7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AD7BA7" w:rsidRPr="00AD7BA7" w:rsidRDefault="00AD7BA7" w:rsidP="00AD7BA7">
      <w:pPr>
        <w:widowControl w:val="0"/>
        <w:autoSpaceDE w:val="0"/>
        <w:ind w:firstLine="720"/>
        <w:jc w:val="both"/>
      </w:pPr>
      <w:r w:rsidRPr="00AD7BA7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AD7BA7" w:rsidRPr="00AD7BA7" w:rsidRDefault="00AD7BA7" w:rsidP="00AD7BA7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AD7BA7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AD7BA7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006D48">
          <w:rPr>
            <w:rStyle w:val="a7"/>
            <w:color w:val="auto"/>
          </w:rPr>
          <w:t>частью 1.3 статьи 16</w:t>
        </w:r>
      </w:hyperlink>
      <w:r w:rsidRPr="00AD7BA7">
        <w:t xml:space="preserve"> </w:t>
      </w:r>
      <w:r w:rsidRPr="00AD7BA7">
        <w:rPr>
          <w:bCs/>
        </w:rPr>
        <w:t>Федерального закона № 210-ФЗ</w:t>
      </w:r>
      <w:r w:rsidRPr="00AD7BA7">
        <w:t>;</w:t>
      </w:r>
    </w:p>
    <w:p w:rsidR="00AD7BA7" w:rsidRPr="00AD7BA7" w:rsidRDefault="00AD7BA7" w:rsidP="00AD7BA7">
      <w:pPr>
        <w:widowControl w:val="0"/>
        <w:autoSpaceDE w:val="0"/>
        <w:ind w:firstLine="720"/>
        <w:jc w:val="both"/>
      </w:pPr>
      <w:r w:rsidRPr="00AD7BA7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D1970" w:rsidRDefault="00AD7BA7" w:rsidP="00AD7BA7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BA7">
        <w:rPr>
          <w:rFonts w:ascii="Times New Roman" w:hAnsi="Times New Roman" w:cs="Times New Roman"/>
          <w:sz w:val="24"/>
          <w:szCs w:val="24"/>
        </w:rPr>
        <w:t>7</w:t>
      </w:r>
      <w:r w:rsidRPr="00006D48">
        <w:rPr>
          <w:rFonts w:ascii="Times New Roman" w:hAnsi="Times New Roman" w:cs="Times New Roman"/>
          <w:sz w:val="24"/>
          <w:szCs w:val="24"/>
        </w:rPr>
        <w:t xml:space="preserve">) </w:t>
      </w:r>
      <w:r w:rsidR="00006D48">
        <w:rPr>
          <w:rFonts w:ascii="Times New Roman" w:hAnsi="Times New Roman" w:cs="Times New Roman"/>
          <w:sz w:val="24"/>
          <w:szCs w:val="24"/>
        </w:rPr>
        <w:t xml:space="preserve"> </w:t>
      </w:r>
      <w:r w:rsidRPr="00006D48">
        <w:rPr>
          <w:rFonts w:ascii="Times New Roman" w:hAnsi="Times New Roman" w:cs="Times New Roman"/>
          <w:sz w:val="24"/>
          <w:szCs w:val="24"/>
        </w:rPr>
        <w:t xml:space="preserve">отказ администрации Кумылженского муниципального района Волгоградской области, должностного лица администрации Кумылженского муниципального района Волгоградской области, многофункционального центра, работника многофункционального центра, организаций, предусмотренных </w:t>
      </w:r>
      <w:hyperlink r:id="rId23" w:history="1">
        <w:r w:rsidRPr="00006D48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006D48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</w:t>
      </w:r>
      <w:r w:rsidRPr="00AD7BA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документах либо нарушение установленного срока таких исправлений.</w:t>
      </w:r>
      <w:proofErr w:type="gramEnd"/>
      <w:r w:rsidRPr="00AD7BA7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</w:t>
      </w:r>
      <w:proofErr w:type="gramStart"/>
      <w:r w:rsidRPr="00AD7B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7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BA7" w:rsidRPr="00AD7BA7" w:rsidRDefault="00FD1970" w:rsidP="00FD1970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r w:rsidR="00AD7BA7" w:rsidRPr="00AD7BA7">
        <w:rPr>
          <w:rFonts w:ascii="Times New Roman" w:hAnsi="Times New Roman" w:cs="Times New Roman"/>
          <w:sz w:val="24"/>
          <w:szCs w:val="24"/>
        </w:rPr>
        <w:t>рядке</w:t>
      </w:r>
      <w:proofErr w:type="gramEnd"/>
      <w:r w:rsidR="00AD7BA7" w:rsidRPr="00AD7BA7">
        <w:rPr>
          <w:rFonts w:ascii="Times New Roman" w:hAnsi="Times New Roman" w:cs="Times New Roman"/>
          <w:sz w:val="24"/>
          <w:szCs w:val="24"/>
        </w:rPr>
        <w:t xml:space="preserve">, определенном </w:t>
      </w:r>
      <w:hyperlink r:id="rId24" w:history="1">
        <w:r w:rsidR="00AD7BA7" w:rsidRPr="00006D48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частью 1.3 статьи 16</w:t>
        </w:r>
      </w:hyperlink>
      <w:r w:rsidR="00AD7BA7" w:rsidRPr="00AD7BA7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AD7BA7" w:rsidRPr="00AD7BA7" w:rsidRDefault="00AD7BA7" w:rsidP="00AD7BA7">
      <w:pPr>
        <w:widowControl w:val="0"/>
        <w:autoSpaceDE w:val="0"/>
        <w:autoSpaceDN w:val="0"/>
        <w:adjustRightInd w:val="0"/>
        <w:ind w:firstLine="720"/>
        <w:jc w:val="both"/>
      </w:pPr>
      <w:r w:rsidRPr="00AD7BA7">
        <w:t xml:space="preserve">8) нарушение срока или порядка выдачи документов по результатам предоставления </w:t>
      </w:r>
      <w:r w:rsidRPr="00AD7BA7">
        <w:lastRenderedPageBreak/>
        <w:t>муниципальной услуги;</w:t>
      </w:r>
    </w:p>
    <w:p w:rsidR="00AD7BA7" w:rsidRPr="00AD7BA7" w:rsidRDefault="00AD7BA7" w:rsidP="00AD7BA7">
      <w:pPr>
        <w:autoSpaceDE w:val="0"/>
        <w:autoSpaceDN w:val="0"/>
        <w:adjustRightInd w:val="0"/>
        <w:ind w:firstLine="720"/>
        <w:jc w:val="both"/>
      </w:pPr>
      <w:proofErr w:type="gramStart"/>
      <w:r w:rsidRPr="00AD7BA7">
        <w:t>9)</w:t>
      </w:r>
      <w:r w:rsidR="003D46C9">
        <w:t xml:space="preserve"> </w:t>
      </w:r>
      <w:r w:rsidRPr="00AD7BA7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AD7BA7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006D48">
        <w:t xml:space="preserve">оставлению муниципальной услуги в полном объеме в порядке, определенном </w:t>
      </w:r>
      <w:hyperlink r:id="rId25" w:history="1">
        <w:r w:rsidRPr="00006D48">
          <w:rPr>
            <w:rStyle w:val="a7"/>
            <w:color w:val="auto"/>
          </w:rPr>
          <w:t>частью 1.3 статьи 16</w:t>
        </w:r>
      </w:hyperlink>
      <w:r w:rsidRPr="00AD7BA7">
        <w:t xml:space="preserve"> Федерального закона № 210-ФЗ;</w:t>
      </w:r>
    </w:p>
    <w:p w:rsidR="00AD7BA7" w:rsidRPr="003D46C9" w:rsidRDefault="00AD7BA7" w:rsidP="00AD7BA7">
      <w:pPr>
        <w:autoSpaceDE w:val="0"/>
        <w:autoSpaceDN w:val="0"/>
        <w:adjustRightInd w:val="0"/>
        <w:ind w:firstLine="708"/>
        <w:jc w:val="both"/>
      </w:pPr>
      <w:r w:rsidRPr="00AD7BA7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3D46C9">
        <w:t xml:space="preserve">предусмотренных </w:t>
      </w:r>
      <w:hyperlink r:id="rId26" w:history="1">
        <w:r w:rsidRPr="003D46C9">
          <w:rPr>
            <w:rStyle w:val="a7"/>
            <w:color w:val="auto"/>
          </w:rPr>
          <w:t>пунктом 4 части 1 статьи 7</w:t>
        </w:r>
      </w:hyperlink>
      <w:r w:rsidRPr="003D46C9"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7" w:history="1">
        <w:r w:rsidRPr="003D46C9">
          <w:rPr>
            <w:rStyle w:val="a7"/>
            <w:color w:val="auto"/>
          </w:rPr>
          <w:t>частью 1.3 статьи 16</w:t>
        </w:r>
      </w:hyperlink>
      <w:r w:rsidRPr="003D46C9">
        <w:t xml:space="preserve"> Федерального закона</w:t>
      </w:r>
      <w:r w:rsidRPr="003D46C9">
        <w:rPr>
          <w:bCs/>
        </w:rPr>
        <w:t xml:space="preserve">  </w:t>
      </w:r>
      <w:r w:rsidRPr="003D46C9">
        <w:rPr>
          <w:rFonts w:eastAsia="Calibri"/>
        </w:rPr>
        <w:t>№ 210-ФЗ.</w:t>
      </w:r>
    </w:p>
    <w:p w:rsidR="00AD7BA7" w:rsidRPr="00AD7BA7" w:rsidRDefault="00AD7BA7" w:rsidP="00AD7BA7">
      <w:pPr>
        <w:widowControl w:val="0"/>
        <w:autoSpaceDE w:val="0"/>
        <w:autoSpaceDN w:val="0"/>
        <w:adjustRightInd w:val="0"/>
        <w:ind w:firstLine="720"/>
        <w:jc w:val="both"/>
      </w:pPr>
      <w:r w:rsidRPr="00AD7BA7">
        <w:t xml:space="preserve">5.2. Жалоба подается в письменной форме на бумажном носителе, в электронной форме в </w:t>
      </w:r>
      <w:r w:rsidRPr="003D46C9">
        <w:t xml:space="preserve">администрацию Кумылженского муниципального района Волгоградской области, МФЦ, 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28" w:history="1">
        <w:r w:rsidRPr="003D46C9">
          <w:rPr>
            <w:rStyle w:val="a7"/>
            <w:color w:val="auto"/>
          </w:rPr>
          <w:t>частью 1.1 статьи 16</w:t>
        </w:r>
      </w:hyperlink>
      <w:r w:rsidRPr="003D46C9">
        <w:t xml:space="preserve"> Федерального закона № 210-ФЗ. Жалобы на решения и действия (бездействие) работника МФЦ</w:t>
      </w:r>
      <w:r w:rsidRPr="00AD7BA7">
        <w:t xml:space="preserve">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9" w:history="1">
        <w:r w:rsidRPr="003D46C9">
          <w:rPr>
            <w:rStyle w:val="a7"/>
            <w:color w:val="auto"/>
          </w:rPr>
          <w:t>частью 1.1 статьи 16</w:t>
        </w:r>
      </w:hyperlink>
      <w:r w:rsidRPr="00AD7BA7">
        <w:t xml:space="preserve"> Федерального закона № 210-ФЗ, подаются руководителям этих организаций.</w:t>
      </w:r>
    </w:p>
    <w:p w:rsidR="00AD7BA7" w:rsidRPr="00AD7BA7" w:rsidRDefault="00AD7BA7" w:rsidP="00AD7BA7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AD7BA7">
        <w:t xml:space="preserve">Жалоба на решения и действия (бездействие) </w:t>
      </w:r>
      <w:r w:rsidRPr="003D46C9">
        <w:t>администрации Кумылженского муниципального района Волгоградской области, должностного лица администрации Кумылженского муниципального района Волгоградской области, муниципального служащего, руководителя администрации Кумылженского муниципального района Волгоградской области</w:t>
      </w:r>
      <w:r w:rsidRPr="00AD7BA7"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</w:t>
      </w:r>
      <w:proofErr w:type="gramEnd"/>
      <w:r w:rsidRPr="00AD7BA7">
        <w:t xml:space="preserve">, а также может быть </w:t>
      </w:r>
      <w:proofErr w:type="gramStart"/>
      <w:r w:rsidRPr="00AD7BA7">
        <w:t>принята</w:t>
      </w:r>
      <w:proofErr w:type="gramEnd"/>
      <w:r w:rsidRPr="00AD7BA7">
        <w:t xml:space="preserve"> при личном приеме заявителя. </w:t>
      </w:r>
    </w:p>
    <w:p w:rsidR="00AD7BA7" w:rsidRPr="00AD7BA7" w:rsidRDefault="00AD7BA7" w:rsidP="00AD7BA7">
      <w:pPr>
        <w:widowControl w:val="0"/>
        <w:autoSpaceDE w:val="0"/>
        <w:autoSpaceDN w:val="0"/>
        <w:adjustRightInd w:val="0"/>
        <w:ind w:firstLine="720"/>
        <w:jc w:val="both"/>
      </w:pPr>
      <w:r w:rsidRPr="00AD7BA7"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D7BA7" w:rsidRPr="00AD7BA7" w:rsidRDefault="00AD7BA7" w:rsidP="00AD7BA7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AD7BA7">
        <w:t xml:space="preserve">Жалоба на решения и действия (бездействие) организаций, предусмотренных </w:t>
      </w:r>
      <w:hyperlink r:id="rId30" w:history="1">
        <w:r w:rsidRPr="003D46C9">
          <w:rPr>
            <w:rStyle w:val="a7"/>
            <w:color w:val="auto"/>
          </w:rPr>
          <w:t>частью 1.1 статьи 16</w:t>
        </w:r>
      </w:hyperlink>
      <w:r w:rsidRPr="003D46C9">
        <w:t xml:space="preserve"> Федерального закона № 210-ФЗ, а также их работников может быть направлена по </w:t>
      </w:r>
      <w:r w:rsidRPr="00AD7BA7">
        <w:t>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AD7BA7" w:rsidRPr="00AD7BA7" w:rsidRDefault="00AD7BA7" w:rsidP="00AD7BA7">
      <w:pPr>
        <w:widowControl w:val="0"/>
        <w:autoSpaceDE w:val="0"/>
        <w:autoSpaceDN w:val="0"/>
        <w:adjustRightInd w:val="0"/>
        <w:ind w:firstLine="720"/>
        <w:jc w:val="both"/>
      </w:pPr>
      <w:r w:rsidRPr="00AD7BA7"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AD7BA7" w:rsidRPr="00AD7BA7" w:rsidRDefault="00AD7BA7" w:rsidP="00AD7BA7">
      <w:pPr>
        <w:widowControl w:val="0"/>
        <w:autoSpaceDE w:val="0"/>
        <w:ind w:right="-16" w:firstLine="720"/>
        <w:jc w:val="both"/>
      </w:pPr>
      <w:r w:rsidRPr="00AD7BA7">
        <w:lastRenderedPageBreak/>
        <w:t>5.4. Жалоба должна содержать:</w:t>
      </w:r>
    </w:p>
    <w:p w:rsidR="00AD7BA7" w:rsidRPr="00AD7BA7" w:rsidRDefault="00AD7BA7" w:rsidP="00AD7BA7">
      <w:pPr>
        <w:widowControl w:val="0"/>
        <w:autoSpaceDE w:val="0"/>
        <w:autoSpaceDN w:val="0"/>
        <w:adjustRightInd w:val="0"/>
        <w:ind w:firstLine="720"/>
        <w:jc w:val="both"/>
      </w:pPr>
      <w:r w:rsidRPr="00AD7BA7">
        <w:t xml:space="preserve">1) </w:t>
      </w:r>
      <w:r w:rsidRPr="003D46C9">
        <w:t>наименование администрации Кумылженского муниципального района Волгоградской области, должностного лица</w:t>
      </w:r>
      <w:r w:rsidRPr="003D46C9">
        <w:rPr>
          <w:bCs/>
        </w:rPr>
        <w:t xml:space="preserve"> </w:t>
      </w:r>
      <w:r w:rsidRPr="003D46C9">
        <w:t>администрации Кумылженского муниципального района Волгоградской области, или муниципального служащего, МФЦ, его руководителя и (или)</w:t>
      </w:r>
      <w:r w:rsidRPr="00AD7BA7">
        <w:t xml:space="preserve"> работника, организаций, предусмотренных </w:t>
      </w:r>
      <w:hyperlink r:id="rId31" w:history="1">
        <w:r w:rsidRPr="003D46C9">
          <w:rPr>
            <w:rStyle w:val="a7"/>
            <w:color w:val="auto"/>
          </w:rPr>
          <w:t>частью 1.1 статьи 16</w:t>
        </w:r>
      </w:hyperlink>
      <w:r w:rsidRPr="00AD7BA7"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AD7BA7" w:rsidRPr="00AD7BA7" w:rsidRDefault="00AD7BA7" w:rsidP="00AD7BA7">
      <w:pPr>
        <w:widowControl w:val="0"/>
        <w:autoSpaceDE w:val="0"/>
        <w:ind w:right="-16" w:firstLine="720"/>
        <w:jc w:val="both"/>
      </w:pPr>
      <w:proofErr w:type="gramStart"/>
      <w:r w:rsidRPr="00AD7BA7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D7BA7" w:rsidRPr="003D46C9" w:rsidRDefault="00AD7BA7" w:rsidP="00AD7BA7">
      <w:pPr>
        <w:widowControl w:val="0"/>
        <w:autoSpaceDE w:val="0"/>
        <w:ind w:right="-16" w:firstLine="720"/>
        <w:jc w:val="both"/>
      </w:pPr>
      <w:r w:rsidRPr="00AD7BA7">
        <w:t xml:space="preserve">3) сведения об обжалуемых решениях и действиях (бездействии) </w:t>
      </w:r>
      <w:r w:rsidRPr="003D46C9">
        <w:t>администрации Кумылженского муниципального района Волгоградской области, должностного лица, администрации Кумылженского муниципального района Волгоградской области, либ</w:t>
      </w:r>
      <w:r w:rsidRPr="00AD7BA7">
        <w:t xml:space="preserve">о муниципального служащего, МФЦ, работника МФЦ, организаций, предусмотренных </w:t>
      </w:r>
      <w:hyperlink r:id="rId32" w:history="1">
        <w:r w:rsidRPr="003D46C9">
          <w:rPr>
            <w:rStyle w:val="a7"/>
            <w:color w:val="auto"/>
          </w:rPr>
          <w:t>частью 1.1 статьи 16</w:t>
        </w:r>
      </w:hyperlink>
      <w:r w:rsidRPr="003D46C9">
        <w:t xml:space="preserve"> Федерального закона № 210-ФЗ, их работников;</w:t>
      </w:r>
    </w:p>
    <w:p w:rsidR="00AD7BA7" w:rsidRPr="00AD7BA7" w:rsidRDefault="00AD7BA7" w:rsidP="00AD7BA7">
      <w:pPr>
        <w:widowControl w:val="0"/>
        <w:autoSpaceDE w:val="0"/>
        <w:autoSpaceDN w:val="0"/>
        <w:adjustRightInd w:val="0"/>
        <w:ind w:firstLine="720"/>
        <w:jc w:val="both"/>
      </w:pPr>
      <w:r w:rsidRPr="00AD7BA7">
        <w:t xml:space="preserve">4) доводы, на основании которых заявитель не согласен с решением и действиями (бездействием) </w:t>
      </w:r>
      <w:r w:rsidRPr="003D46C9">
        <w:t>администрации Кумылженского муниципального района Волгоградской области, должностного лица</w:t>
      </w:r>
      <w:r w:rsidRPr="003D46C9">
        <w:rPr>
          <w:bCs/>
        </w:rPr>
        <w:t xml:space="preserve"> </w:t>
      </w:r>
      <w:r w:rsidRPr="003D46C9">
        <w:t xml:space="preserve">администрации Кумылженского муниципального района Волгоградской области или муниципального служащего, МФЦ, работника МФЦ, организаций, предусмотренных </w:t>
      </w:r>
      <w:hyperlink r:id="rId33" w:history="1">
        <w:r w:rsidRPr="003D46C9">
          <w:rPr>
            <w:rStyle w:val="a7"/>
            <w:color w:val="auto"/>
          </w:rPr>
          <w:t>частью 1.1 статьи 16</w:t>
        </w:r>
      </w:hyperlink>
      <w:r w:rsidRPr="003D46C9">
        <w:t xml:space="preserve"> Федерального закона № 210-ФЗ, их работников. Заявителем могут быть</w:t>
      </w:r>
      <w:r w:rsidRPr="00AD7BA7">
        <w:t xml:space="preserve"> представлены документы (при наличии), подтверждающие доводы заявителя, либо их копии.</w:t>
      </w:r>
    </w:p>
    <w:p w:rsidR="00AD7BA7" w:rsidRPr="00AD7BA7" w:rsidRDefault="00AD7BA7" w:rsidP="00AD7BA7">
      <w:pPr>
        <w:widowControl w:val="0"/>
        <w:autoSpaceDE w:val="0"/>
        <w:ind w:right="-16" w:firstLine="720"/>
        <w:jc w:val="both"/>
      </w:pPr>
      <w:r w:rsidRPr="00AD7BA7">
        <w:t>Заявитель имеет право на получение информации и документов, необходимых для обоснования и рассмотрения жалобы.</w:t>
      </w:r>
    </w:p>
    <w:p w:rsidR="00AD7BA7" w:rsidRPr="003D46C9" w:rsidRDefault="00AD7BA7" w:rsidP="00AD7BA7">
      <w:pPr>
        <w:widowControl w:val="0"/>
        <w:autoSpaceDE w:val="0"/>
        <w:ind w:right="-16" w:firstLine="720"/>
        <w:jc w:val="both"/>
      </w:pPr>
      <w:r w:rsidRPr="00AD7BA7"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3D46C9">
        <w:t xml:space="preserve">администрации Кумылженского муниципального района Волгоградской области, работниками МФЦ, организаций, предусмотренных </w:t>
      </w:r>
      <w:hyperlink r:id="rId34" w:history="1">
        <w:r w:rsidRPr="003D46C9">
          <w:rPr>
            <w:rStyle w:val="a7"/>
            <w:color w:val="auto"/>
          </w:rPr>
          <w:t>частью 1.1 статьи 16</w:t>
        </w:r>
      </w:hyperlink>
      <w:r w:rsidRPr="003D46C9">
        <w:t xml:space="preserve"> Федерального закона № 210-ФЗ. в течение трех дней со дня ее поступления.</w:t>
      </w:r>
    </w:p>
    <w:p w:rsidR="00AD7BA7" w:rsidRPr="00AD7BA7" w:rsidRDefault="00AD7BA7" w:rsidP="00AD7BA7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3D46C9">
        <w:t xml:space="preserve">Жалоба, поступившая в администрацию Кумылженского муниципального района Волгоградской области, МФЦ, учредителю МФЦ, в организации, предусмотренные </w:t>
      </w:r>
      <w:hyperlink r:id="rId35" w:history="1">
        <w:r w:rsidRPr="003D46C9">
          <w:rPr>
            <w:rStyle w:val="a7"/>
            <w:color w:val="auto"/>
          </w:rPr>
          <w:t>частью 1.1 статьи 16</w:t>
        </w:r>
      </w:hyperlink>
      <w:r w:rsidRPr="003D46C9"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Кумылженского муниципального района Волгоградской области, МФЦ, организаций, предусмотренных </w:t>
      </w:r>
      <w:hyperlink r:id="rId36" w:history="1">
        <w:r w:rsidRPr="003D46C9">
          <w:rPr>
            <w:rStyle w:val="a7"/>
            <w:color w:val="auto"/>
          </w:rPr>
          <w:t>частью 1.1 статьи 16</w:t>
        </w:r>
      </w:hyperlink>
      <w:r w:rsidRPr="00AD7BA7">
        <w:t xml:space="preserve"> настоящего Федерального закона № 210-ФЗ, в приеме документов у заявителя</w:t>
      </w:r>
      <w:proofErr w:type="gramEnd"/>
      <w:r w:rsidRPr="00AD7BA7"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D7BA7" w:rsidRPr="00AD7BA7" w:rsidRDefault="00AD7BA7" w:rsidP="00AD7BA7">
      <w:pPr>
        <w:widowControl w:val="0"/>
        <w:ind w:firstLine="720"/>
        <w:jc w:val="both"/>
      </w:pPr>
      <w:r w:rsidRPr="00AD7BA7">
        <w:t xml:space="preserve">5.6. В случае если в жалобе не </w:t>
      </w:r>
      <w:proofErr w:type="gramStart"/>
      <w:r w:rsidRPr="00AD7BA7">
        <w:t>указаны</w:t>
      </w:r>
      <w:proofErr w:type="gramEnd"/>
      <w:r w:rsidRPr="00AD7BA7"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AD7BA7" w:rsidRPr="00AD7BA7" w:rsidRDefault="00AD7BA7" w:rsidP="00AD7BA7">
      <w:pPr>
        <w:widowControl w:val="0"/>
        <w:ind w:firstLine="720"/>
        <w:jc w:val="both"/>
      </w:pPr>
      <w:r w:rsidRPr="00AD7BA7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D7BA7" w:rsidRPr="00AD7BA7" w:rsidRDefault="00AD7BA7" w:rsidP="00AD7BA7">
      <w:pPr>
        <w:widowControl w:val="0"/>
        <w:ind w:firstLine="720"/>
        <w:jc w:val="both"/>
      </w:pPr>
      <w:proofErr w:type="gramStart"/>
      <w:r w:rsidRPr="00AD7BA7">
        <w:t xml:space="preserve">Должностное лицо, работник, наделенные полномочиями по рассмотрению жалоб в соответствии с </w:t>
      </w:r>
      <w:hyperlink r:id="rId37" w:history="1">
        <w:r w:rsidRPr="003D46C9">
          <w:rPr>
            <w:rStyle w:val="a7"/>
            <w:color w:val="auto"/>
          </w:rPr>
          <w:t>пунктом</w:t>
        </w:r>
      </w:hyperlink>
      <w:r w:rsidRPr="003D46C9">
        <w:t xml:space="preserve"> 5.2 н</w:t>
      </w:r>
      <w:r w:rsidRPr="00AD7BA7">
        <w:t>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AD7BA7" w:rsidRPr="00AD7BA7" w:rsidRDefault="00AD7BA7" w:rsidP="00AD7BA7">
      <w:pPr>
        <w:widowControl w:val="0"/>
        <w:ind w:firstLine="720"/>
        <w:jc w:val="both"/>
      </w:pPr>
      <w:r w:rsidRPr="00AD7BA7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AD7BA7" w:rsidRPr="003D46C9" w:rsidRDefault="00AD7BA7" w:rsidP="00AD7BA7">
      <w:pPr>
        <w:widowControl w:val="0"/>
        <w:ind w:firstLine="720"/>
        <w:jc w:val="both"/>
      </w:pPr>
      <w:proofErr w:type="gramStart"/>
      <w:r w:rsidRPr="00AD7BA7">
        <w:t xml:space="preserve">Если ответ по существу поставленного в жалобе вопроса не может быть дан без </w:t>
      </w:r>
      <w:r w:rsidRPr="00AD7BA7">
        <w:lastRenderedPageBreak/>
        <w:t xml:space="preserve">разглашения сведений, составляющих государственную или иную охраняемую федеральным </w:t>
      </w:r>
      <w:hyperlink r:id="rId38" w:tooltip="blocked::consultantplus://offline/ref=166B6C834A40D9ED059D12BC8CDD9D84D13C7A68142196DE02C83138nBMDI" w:history="1">
        <w:r w:rsidRPr="003D46C9">
          <w:rPr>
            <w:rStyle w:val="a7"/>
            <w:color w:val="auto"/>
          </w:rPr>
          <w:t>законом</w:t>
        </w:r>
      </w:hyperlink>
      <w:r w:rsidRPr="003D46C9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AD7BA7" w:rsidRPr="003D46C9" w:rsidRDefault="00AD7BA7" w:rsidP="00AD7BA7">
      <w:pPr>
        <w:widowControl w:val="0"/>
        <w:ind w:firstLine="720"/>
        <w:jc w:val="both"/>
        <w:rPr>
          <w:bCs/>
        </w:rPr>
      </w:pPr>
      <w:r w:rsidRPr="003D46C9">
        <w:rPr>
          <w:bCs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AD7BA7" w:rsidRPr="003D46C9" w:rsidRDefault="00AD7BA7" w:rsidP="00AD7BA7">
      <w:pPr>
        <w:widowControl w:val="0"/>
        <w:ind w:firstLine="720"/>
        <w:jc w:val="both"/>
      </w:pPr>
      <w:r w:rsidRPr="003D46C9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AD7BA7" w:rsidRPr="00AD7BA7" w:rsidRDefault="00AD7BA7" w:rsidP="00AD7BA7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3D46C9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9" w:history="1">
        <w:r w:rsidRPr="003D46C9">
          <w:rPr>
            <w:rStyle w:val="a7"/>
            <w:color w:val="auto"/>
          </w:rPr>
          <w:t>пунктом</w:t>
        </w:r>
      </w:hyperlink>
      <w:r w:rsidRPr="003D46C9">
        <w:t xml:space="preserve"> 5.2 настоящего административного регламента, вправе принять решение о безосновательности очередной</w:t>
      </w:r>
      <w:r w:rsidRPr="00AD7BA7">
        <w:t xml:space="preserve"> жалобы и прекращении переписки с заявителем по</w:t>
      </w:r>
      <w:proofErr w:type="gramEnd"/>
      <w:r w:rsidRPr="00AD7BA7"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AD7BA7" w:rsidRPr="00AD7BA7" w:rsidRDefault="00AD7BA7" w:rsidP="00AD7BA7">
      <w:pPr>
        <w:widowControl w:val="0"/>
        <w:autoSpaceDE w:val="0"/>
        <w:ind w:right="-16" w:firstLine="720"/>
        <w:jc w:val="both"/>
      </w:pPr>
      <w:r w:rsidRPr="00AD7BA7">
        <w:t>5.7. По результатам рассмотрения жалобы принимается одно из следующих решений:</w:t>
      </w:r>
    </w:p>
    <w:p w:rsidR="00AD7BA7" w:rsidRPr="00AD7BA7" w:rsidRDefault="00AD7BA7" w:rsidP="00AD7BA7">
      <w:pPr>
        <w:widowControl w:val="0"/>
        <w:autoSpaceDE w:val="0"/>
        <w:autoSpaceDN w:val="0"/>
        <w:adjustRightInd w:val="0"/>
        <w:ind w:firstLine="720"/>
        <w:jc w:val="both"/>
        <w:rPr>
          <w:strike/>
        </w:rPr>
      </w:pPr>
      <w:proofErr w:type="gramStart"/>
      <w:r w:rsidRPr="00AD7BA7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AD7BA7" w:rsidRPr="00AD7BA7" w:rsidRDefault="00AD7BA7" w:rsidP="00AD7BA7">
      <w:pPr>
        <w:widowControl w:val="0"/>
        <w:autoSpaceDE w:val="0"/>
        <w:autoSpaceDN w:val="0"/>
        <w:adjustRightInd w:val="0"/>
        <w:ind w:firstLine="720"/>
        <w:jc w:val="both"/>
      </w:pPr>
      <w:r w:rsidRPr="00AD7BA7">
        <w:t>2) в удовлетворении жалобы отказывается.</w:t>
      </w:r>
    </w:p>
    <w:p w:rsidR="00AD7BA7" w:rsidRPr="00AD7BA7" w:rsidRDefault="00AD7BA7" w:rsidP="00AD7BA7">
      <w:pPr>
        <w:widowControl w:val="0"/>
        <w:autoSpaceDE w:val="0"/>
        <w:autoSpaceDN w:val="0"/>
        <w:adjustRightInd w:val="0"/>
        <w:ind w:firstLine="720"/>
        <w:jc w:val="both"/>
      </w:pPr>
      <w:r w:rsidRPr="00AD7BA7">
        <w:t>5.8. Основаниями для отказа в удовлетворении жалобы являются:</w:t>
      </w:r>
    </w:p>
    <w:p w:rsidR="00AD7BA7" w:rsidRPr="00AD7BA7" w:rsidRDefault="00AD7BA7" w:rsidP="00AD7BA7">
      <w:pPr>
        <w:widowControl w:val="0"/>
        <w:autoSpaceDE w:val="0"/>
        <w:autoSpaceDN w:val="0"/>
        <w:adjustRightInd w:val="0"/>
        <w:ind w:firstLine="720"/>
        <w:jc w:val="both"/>
      </w:pPr>
      <w:r w:rsidRPr="00AD7BA7">
        <w:t xml:space="preserve">1) признание </w:t>
      </w:r>
      <w:proofErr w:type="gramStart"/>
      <w:r w:rsidRPr="00AD7BA7">
        <w:t>правомерными</w:t>
      </w:r>
      <w:proofErr w:type="gramEnd"/>
      <w:r w:rsidRPr="00AD7BA7">
        <w:t xml:space="preserve"> решения и (или) действий (бездействия) </w:t>
      </w:r>
      <w:r w:rsidRPr="003D46C9">
        <w:t>администрации Кумылженского муниципального района Волгоградской области должностных лиц, муниципальных служащих администрации Кумылженского муниципального района Волгоградской области,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</w:t>
      </w:r>
      <w:r w:rsidRPr="00AD7BA7">
        <w:t xml:space="preserve"> муниципальной услуги,</w:t>
      </w:r>
    </w:p>
    <w:p w:rsidR="00AD7BA7" w:rsidRPr="00AD7BA7" w:rsidRDefault="00AD7BA7" w:rsidP="00AD7BA7">
      <w:pPr>
        <w:widowControl w:val="0"/>
        <w:autoSpaceDE w:val="0"/>
        <w:autoSpaceDN w:val="0"/>
        <w:adjustRightInd w:val="0"/>
        <w:ind w:firstLine="720"/>
        <w:jc w:val="both"/>
      </w:pPr>
      <w:r w:rsidRPr="00AD7BA7">
        <w:t>2) наличие вступившего в законную силу решения суда по жалобе о том же предмете и по тем же основаниям;</w:t>
      </w:r>
    </w:p>
    <w:p w:rsidR="00AD7BA7" w:rsidRPr="00AD7BA7" w:rsidRDefault="00AD7BA7" w:rsidP="00AD7BA7">
      <w:pPr>
        <w:widowControl w:val="0"/>
        <w:autoSpaceDE w:val="0"/>
        <w:autoSpaceDN w:val="0"/>
        <w:adjustRightInd w:val="0"/>
        <w:ind w:firstLine="720"/>
        <w:jc w:val="both"/>
      </w:pPr>
      <w:r w:rsidRPr="00AD7BA7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AD7BA7" w:rsidRPr="00AD7BA7" w:rsidRDefault="00AD7BA7" w:rsidP="00AD7BA7">
      <w:pPr>
        <w:widowControl w:val="0"/>
        <w:autoSpaceDE w:val="0"/>
        <w:ind w:right="-16" w:firstLine="720"/>
        <w:jc w:val="both"/>
      </w:pPr>
      <w:r w:rsidRPr="00AD7BA7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D7BA7" w:rsidRPr="00AD7BA7" w:rsidRDefault="00AD7BA7" w:rsidP="00AD7BA7">
      <w:pPr>
        <w:autoSpaceDE w:val="0"/>
        <w:autoSpaceDN w:val="0"/>
        <w:adjustRightInd w:val="0"/>
        <w:ind w:firstLine="708"/>
        <w:jc w:val="both"/>
      </w:pPr>
      <w:r w:rsidRPr="00AD7BA7"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40" w:history="1">
        <w:r w:rsidRPr="003D46C9">
          <w:rPr>
            <w:rStyle w:val="a7"/>
            <w:color w:val="auto"/>
          </w:rPr>
          <w:t>частью 1.1 статьи 16</w:t>
        </w:r>
      </w:hyperlink>
      <w:r w:rsidRPr="00AD7BA7">
        <w:t xml:space="preserve"> Федерального закона </w:t>
      </w:r>
      <w:r w:rsidRPr="00AD7BA7">
        <w:rPr>
          <w:rFonts w:eastAsia="Calibri"/>
        </w:rPr>
        <w:t>№ 210-ФЗ</w:t>
      </w:r>
      <w:r w:rsidRPr="00AD7BA7"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D7BA7">
        <w:t>неудобства</w:t>
      </w:r>
      <w:proofErr w:type="gramEnd"/>
      <w:r w:rsidRPr="00AD7BA7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D7BA7" w:rsidRPr="00AD7BA7" w:rsidRDefault="00AD7BA7" w:rsidP="00AD7BA7">
      <w:pPr>
        <w:autoSpaceDE w:val="0"/>
        <w:autoSpaceDN w:val="0"/>
        <w:adjustRightInd w:val="0"/>
        <w:ind w:firstLine="708"/>
        <w:jc w:val="both"/>
      </w:pPr>
      <w:r w:rsidRPr="00AD7BA7">
        <w:t xml:space="preserve">В случае признания </w:t>
      </w:r>
      <w:proofErr w:type="gramStart"/>
      <w:r w:rsidRPr="00AD7BA7">
        <w:t>жалобы</w:t>
      </w:r>
      <w:proofErr w:type="gramEnd"/>
      <w:r w:rsidRPr="00AD7BA7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D7BA7" w:rsidRPr="00AD7BA7" w:rsidRDefault="00AD7BA7" w:rsidP="00AD7BA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AD7BA7">
        <w:t xml:space="preserve">5.10. В случае установления в ходе или по результатам </w:t>
      </w:r>
      <w:proofErr w:type="gramStart"/>
      <w:r w:rsidRPr="00AD7BA7">
        <w:t>рассмотрения жалобы признаков состава административного правонарушения</w:t>
      </w:r>
      <w:proofErr w:type="gramEnd"/>
      <w:r w:rsidRPr="00AD7BA7">
        <w:t xml:space="preserve"> или преступления должностное лицо </w:t>
      </w:r>
      <w:r w:rsidRPr="003D46C9">
        <w:t xml:space="preserve">администрации Кумылженского муниципального района Волгоградской области, работник наделенные </w:t>
      </w:r>
      <w:r w:rsidRPr="003D46C9">
        <w:rPr>
          <w:bCs/>
        </w:rPr>
        <w:lastRenderedPageBreak/>
        <w:t>полномочиями по рассмотрению жалоб в соответствии с пунктом 5.2 настоящего</w:t>
      </w:r>
      <w:r w:rsidRPr="00AD7BA7">
        <w:rPr>
          <w:bCs/>
        </w:rPr>
        <w:t xml:space="preserve"> административного регламента, незамедлительно направляют имеющиеся материалы в органы прокуратуры.</w:t>
      </w:r>
    </w:p>
    <w:p w:rsidR="00AD7BA7" w:rsidRPr="00AD7BA7" w:rsidRDefault="00AD7BA7" w:rsidP="00AD7BA7">
      <w:pPr>
        <w:autoSpaceDE w:val="0"/>
        <w:ind w:right="-16" w:firstLine="720"/>
        <w:jc w:val="both"/>
      </w:pPr>
      <w:r w:rsidRPr="00AD7BA7"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3D46C9">
        <w:t>администрации Кумылженского муниципального района Волгоградской области, д</w:t>
      </w:r>
      <w:r w:rsidRPr="00AD7BA7">
        <w:t xml:space="preserve">олжностных лиц МФЦ, работников организаций, предусмотренных </w:t>
      </w:r>
      <w:hyperlink r:id="rId41" w:history="1">
        <w:r w:rsidRPr="003D46C9">
          <w:rPr>
            <w:rStyle w:val="a7"/>
            <w:color w:val="auto"/>
          </w:rPr>
          <w:t>частью 1.1 статьи 16</w:t>
        </w:r>
      </w:hyperlink>
      <w:r w:rsidRPr="00AD7BA7"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AD7BA7" w:rsidRPr="00AD7BA7" w:rsidRDefault="00AD7BA7" w:rsidP="00AD7BA7">
      <w:pPr>
        <w:widowControl w:val="0"/>
        <w:autoSpaceDE w:val="0"/>
        <w:ind w:firstLine="720"/>
        <w:jc w:val="both"/>
        <w:outlineLvl w:val="0"/>
      </w:pPr>
      <w:r w:rsidRPr="00AD7BA7"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proofErr w:type="gramStart"/>
      <w:r w:rsidRPr="00AD7BA7">
        <w:t>.»</w:t>
      </w:r>
      <w:proofErr w:type="gramEnd"/>
      <w:r w:rsidRPr="00AD7BA7">
        <w:t>.</w:t>
      </w:r>
    </w:p>
    <w:p w:rsidR="00AD7BA7" w:rsidRPr="00AD7BA7" w:rsidRDefault="00AD7BA7" w:rsidP="00AD7BA7">
      <w:pPr>
        <w:widowControl w:val="0"/>
        <w:autoSpaceDE w:val="0"/>
        <w:ind w:firstLine="720"/>
        <w:jc w:val="both"/>
        <w:outlineLvl w:val="0"/>
        <w:rPr>
          <w:bCs/>
        </w:rPr>
      </w:pPr>
      <w:r w:rsidRPr="00AD7BA7">
        <w:t xml:space="preserve">2. </w:t>
      </w:r>
      <w:r w:rsidRPr="00AD7BA7">
        <w:rPr>
          <w:color w:val="000000"/>
        </w:rPr>
        <w:t xml:space="preserve">Настоящее постановление вступает в силу со дня его обнародования путем размещения в МКУК «Кумылженская межпоселенческая  </w:t>
      </w:r>
      <w:r w:rsidRPr="00AD7BA7">
        <w:t>центральная библиотека им. Ю.В. Сергеева»</w:t>
      </w:r>
      <w:r w:rsidRPr="00AD7BA7">
        <w:rPr>
          <w:color w:val="000000"/>
        </w:rPr>
        <w:t xml:space="preserve"> и подлежит размещению на сайте Кумылженского муниципального района в сети Интернет</w:t>
      </w:r>
      <w:r w:rsidRPr="00AD7BA7">
        <w:t>.</w:t>
      </w:r>
    </w:p>
    <w:p w:rsidR="00C12305" w:rsidRPr="00AD7BA7" w:rsidRDefault="00C12305" w:rsidP="00AD7BA7">
      <w:pPr>
        <w:shd w:val="clear" w:color="auto" w:fill="FFFFFF"/>
        <w:ind w:firstLine="567"/>
        <w:jc w:val="both"/>
      </w:pPr>
    </w:p>
    <w:p w:rsidR="003D46C9" w:rsidRDefault="00DB035A" w:rsidP="00DB035A">
      <w:pPr>
        <w:jc w:val="both"/>
      </w:pPr>
      <w:r w:rsidRPr="00AD7BA7">
        <w:tab/>
      </w:r>
      <w:r w:rsidRPr="00AD7BA7">
        <w:tab/>
      </w:r>
    </w:p>
    <w:p w:rsidR="003D46C9" w:rsidRDefault="003D46C9" w:rsidP="00DB035A">
      <w:pPr>
        <w:jc w:val="both"/>
      </w:pPr>
    </w:p>
    <w:p w:rsidR="00DB035A" w:rsidRPr="00AD7BA7" w:rsidRDefault="00DB035A" w:rsidP="00DB035A">
      <w:pPr>
        <w:jc w:val="both"/>
      </w:pPr>
      <w:r w:rsidRPr="00AD7BA7">
        <w:tab/>
      </w:r>
      <w:r w:rsidRPr="00AD7BA7">
        <w:tab/>
      </w:r>
      <w:r w:rsidRPr="00AD7BA7">
        <w:tab/>
        <w:t xml:space="preserve">     </w:t>
      </w:r>
      <w:r w:rsidRPr="00AD7BA7"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651"/>
      </w:tblGrid>
      <w:tr w:rsidR="00DB035A" w:rsidRPr="00AD7BA7" w:rsidTr="00CA0E63">
        <w:tc>
          <w:tcPr>
            <w:tcW w:w="6771" w:type="dxa"/>
          </w:tcPr>
          <w:p w:rsidR="00DB035A" w:rsidRPr="00AD7BA7" w:rsidRDefault="00DB035A" w:rsidP="00CA0E63">
            <w:pPr>
              <w:widowControl w:val="0"/>
              <w:shd w:val="clear" w:color="auto" w:fill="FFFFFF"/>
              <w:tabs>
                <w:tab w:val="left" w:leader="underscore" w:pos="0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DB035A" w:rsidRPr="00AD7BA7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AD7BA7">
              <w:rPr>
                <w:sz w:val="24"/>
                <w:szCs w:val="24"/>
                <w:lang w:eastAsia="en-US"/>
              </w:rPr>
              <w:t xml:space="preserve">Глава Кумылженского </w:t>
            </w:r>
          </w:p>
          <w:p w:rsidR="00DB035A" w:rsidRPr="00AD7BA7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AD7BA7">
              <w:rPr>
                <w:sz w:val="24"/>
                <w:szCs w:val="24"/>
                <w:lang w:eastAsia="en-US"/>
              </w:rPr>
              <w:t>муниципального района</w:t>
            </w:r>
            <w:r w:rsidRPr="00AD7BA7">
              <w:rPr>
                <w:sz w:val="24"/>
                <w:szCs w:val="24"/>
                <w:lang w:eastAsia="en-US"/>
              </w:rPr>
              <w:tab/>
            </w:r>
            <w:r w:rsidRPr="00AD7BA7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651" w:type="dxa"/>
          </w:tcPr>
          <w:p w:rsidR="00DB035A" w:rsidRPr="00AD7BA7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AD7BA7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AD7BA7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AD7BA7">
              <w:rPr>
                <w:sz w:val="24"/>
                <w:szCs w:val="24"/>
                <w:lang w:eastAsia="en-US"/>
              </w:rPr>
              <w:t>В.В.Денисов</w:t>
            </w:r>
            <w:proofErr w:type="spellEnd"/>
          </w:p>
          <w:p w:rsidR="00DB035A" w:rsidRPr="00AD7BA7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035A" w:rsidRPr="00AD7BA7" w:rsidTr="00CA0E63">
        <w:tc>
          <w:tcPr>
            <w:tcW w:w="6771" w:type="dxa"/>
            <w:hideMark/>
          </w:tcPr>
          <w:p w:rsidR="00DB035A" w:rsidRPr="00AD7BA7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AD7BA7">
              <w:rPr>
                <w:sz w:val="24"/>
                <w:szCs w:val="24"/>
                <w:lang w:eastAsia="en-US"/>
              </w:rPr>
              <w:t>Начальник правового отдела</w:t>
            </w:r>
          </w:p>
        </w:tc>
        <w:tc>
          <w:tcPr>
            <w:tcW w:w="3651" w:type="dxa"/>
            <w:hideMark/>
          </w:tcPr>
          <w:p w:rsidR="00DB035A" w:rsidRPr="00AD7BA7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AD7BA7">
              <w:rPr>
                <w:sz w:val="24"/>
                <w:szCs w:val="24"/>
                <w:lang w:eastAsia="en-US"/>
              </w:rPr>
              <w:t>И.И.Якубова</w:t>
            </w:r>
            <w:proofErr w:type="spellEnd"/>
          </w:p>
        </w:tc>
      </w:tr>
    </w:tbl>
    <w:p w:rsidR="00DB035A" w:rsidRPr="00AD7BA7" w:rsidRDefault="00DB035A" w:rsidP="00DB035A"/>
    <w:p w:rsidR="00CE3BE4" w:rsidRPr="00AD7BA7" w:rsidRDefault="00CE3BE4"/>
    <w:p w:rsidR="00AD4D36" w:rsidRPr="00AD7BA7" w:rsidRDefault="00AD4D36"/>
    <w:p w:rsidR="00AD4D36" w:rsidRPr="00AD7BA7" w:rsidRDefault="00AD4D36"/>
    <w:p w:rsidR="00AD4D36" w:rsidRPr="00AD7BA7" w:rsidRDefault="00AD4D36"/>
    <w:p w:rsidR="00AD4D36" w:rsidRPr="00AD7BA7" w:rsidRDefault="00AD4D36"/>
    <w:p w:rsidR="00AD4D36" w:rsidRPr="00AD7BA7" w:rsidRDefault="00AD4D36"/>
    <w:p w:rsidR="00AD4D36" w:rsidRPr="00AD7BA7" w:rsidRDefault="00AD4D36"/>
    <w:p w:rsidR="00AD4D36" w:rsidRPr="00AD7BA7" w:rsidRDefault="00AD4D36"/>
    <w:p w:rsidR="00AD4D36" w:rsidRPr="00AD7BA7" w:rsidRDefault="00AD4D36"/>
    <w:p w:rsidR="00AD4D36" w:rsidRDefault="00AD4D36">
      <w:pPr>
        <w:rPr>
          <w:sz w:val="28"/>
          <w:szCs w:val="28"/>
        </w:rPr>
      </w:pPr>
    </w:p>
    <w:p w:rsidR="00AD4D36" w:rsidRDefault="00AD4D36">
      <w:pPr>
        <w:rPr>
          <w:sz w:val="28"/>
          <w:szCs w:val="28"/>
        </w:rPr>
      </w:pPr>
    </w:p>
    <w:p w:rsidR="009302A1" w:rsidRDefault="009302A1">
      <w:pPr>
        <w:rPr>
          <w:sz w:val="28"/>
          <w:szCs w:val="28"/>
        </w:rPr>
      </w:pPr>
    </w:p>
    <w:p w:rsidR="009302A1" w:rsidRDefault="009302A1">
      <w:pPr>
        <w:rPr>
          <w:sz w:val="28"/>
          <w:szCs w:val="28"/>
        </w:rPr>
      </w:pPr>
    </w:p>
    <w:p w:rsidR="009302A1" w:rsidRDefault="009302A1">
      <w:pPr>
        <w:rPr>
          <w:sz w:val="28"/>
          <w:szCs w:val="28"/>
        </w:rPr>
      </w:pPr>
    </w:p>
    <w:p w:rsidR="009302A1" w:rsidRDefault="009302A1">
      <w:pPr>
        <w:rPr>
          <w:sz w:val="28"/>
          <w:szCs w:val="28"/>
        </w:rPr>
      </w:pPr>
    </w:p>
    <w:p w:rsidR="009302A1" w:rsidRDefault="009302A1">
      <w:pPr>
        <w:rPr>
          <w:sz w:val="28"/>
          <w:szCs w:val="28"/>
        </w:rPr>
      </w:pPr>
    </w:p>
    <w:p w:rsidR="009302A1" w:rsidRDefault="009302A1">
      <w:pPr>
        <w:rPr>
          <w:sz w:val="28"/>
          <w:szCs w:val="28"/>
        </w:rPr>
      </w:pPr>
    </w:p>
    <w:p w:rsidR="009302A1" w:rsidRDefault="009302A1">
      <w:pPr>
        <w:rPr>
          <w:sz w:val="28"/>
          <w:szCs w:val="28"/>
        </w:rPr>
      </w:pPr>
    </w:p>
    <w:p w:rsidR="009302A1" w:rsidRDefault="009302A1">
      <w:pPr>
        <w:rPr>
          <w:sz w:val="28"/>
          <w:szCs w:val="28"/>
        </w:rPr>
      </w:pPr>
    </w:p>
    <w:p w:rsidR="009302A1" w:rsidRDefault="009302A1">
      <w:pPr>
        <w:rPr>
          <w:sz w:val="28"/>
          <w:szCs w:val="28"/>
        </w:rPr>
      </w:pPr>
    </w:p>
    <w:p w:rsidR="00AD4D36" w:rsidRDefault="00AD4D36">
      <w:pPr>
        <w:rPr>
          <w:sz w:val="28"/>
          <w:szCs w:val="28"/>
        </w:rPr>
      </w:pPr>
    </w:p>
    <w:p w:rsidR="00AD4D36" w:rsidRDefault="00AD4D36">
      <w:pPr>
        <w:rPr>
          <w:sz w:val="28"/>
          <w:szCs w:val="28"/>
        </w:rPr>
      </w:pPr>
    </w:p>
    <w:p w:rsidR="009302A1" w:rsidRDefault="009302A1">
      <w:pPr>
        <w:rPr>
          <w:sz w:val="28"/>
          <w:szCs w:val="28"/>
        </w:rPr>
      </w:pPr>
    </w:p>
    <w:p w:rsidR="009302A1" w:rsidRDefault="009302A1">
      <w:pPr>
        <w:rPr>
          <w:sz w:val="28"/>
          <w:szCs w:val="28"/>
        </w:rPr>
      </w:pPr>
    </w:p>
    <w:p w:rsidR="009302A1" w:rsidRDefault="009302A1">
      <w:pPr>
        <w:rPr>
          <w:sz w:val="28"/>
          <w:szCs w:val="28"/>
        </w:rPr>
      </w:pPr>
    </w:p>
    <w:p w:rsidR="009302A1" w:rsidRDefault="009302A1">
      <w:pPr>
        <w:rPr>
          <w:sz w:val="28"/>
          <w:szCs w:val="28"/>
        </w:rPr>
      </w:pPr>
    </w:p>
    <w:sectPr w:rsidR="009302A1" w:rsidSect="002A1A76">
      <w:footerReference w:type="default" r:id="rId42"/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FC6" w:rsidRDefault="00814FC6" w:rsidP="00AD7BA7">
      <w:r>
        <w:separator/>
      </w:r>
    </w:p>
  </w:endnote>
  <w:endnote w:type="continuationSeparator" w:id="0">
    <w:p w:rsidR="00814FC6" w:rsidRDefault="00814FC6" w:rsidP="00AD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C15" w:rsidRDefault="00AD6C15">
    <w:pPr>
      <w:pStyle w:val="ad"/>
    </w:pPr>
  </w:p>
  <w:p w:rsidR="003D46C9" w:rsidRDefault="003D46C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FC6" w:rsidRDefault="00814FC6" w:rsidP="00AD7BA7">
      <w:r>
        <w:separator/>
      </w:r>
    </w:p>
  </w:footnote>
  <w:footnote w:type="continuationSeparator" w:id="0">
    <w:p w:rsidR="00814FC6" w:rsidRDefault="00814FC6" w:rsidP="00AD7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35A"/>
    <w:rsid w:val="00005839"/>
    <w:rsid w:val="00006D48"/>
    <w:rsid w:val="00027432"/>
    <w:rsid w:val="00031A40"/>
    <w:rsid w:val="000C7DE8"/>
    <w:rsid w:val="00142DE2"/>
    <w:rsid w:val="001E2FD6"/>
    <w:rsid w:val="001F5562"/>
    <w:rsid w:val="0024030C"/>
    <w:rsid w:val="0026650D"/>
    <w:rsid w:val="00275987"/>
    <w:rsid w:val="0028406B"/>
    <w:rsid w:val="002875E8"/>
    <w:rsid w:val="00292862"/>
    <w:rsid w:val="002941F5"/>
    <w:rsid w:val="002956FE"/>
    <w:rsid w:val="002B364C"/>
    <w:rsid w:val="00312B04"/>
    <w:rsid w:val="003728BE"/>
    <w:rsid w:val="003A418A"/>
    <w:rsid w:val="003D46C9"/>
    <w:rsid w:val="00426918"/>
    <w:rsid w:val="00481CA3"/>
    <w:rsid w:val="004A1CE0"/>
    <w:rsid w:val="004F1E58"/>
    <w:rsid w:val="00564F19"/>
    <w:rsid w:val="00620FEB"/>
    <w:rsid w:val="006C20EC"/>
    <w:rsid w:val="006C43AA"/>
    <w:rsid w:val="00706FCD"/>
    <w:rsid w:val="00721D60"/>
    <w:rsid w:val="007354A0"/>
    <w:rsid w:val="00812EDB"/>
    <w:rsid w:val="00814FC6"/>
    <w:rsid w:val="00843FFC"/>
    <w:rsid w:val="00856EC9"/>
    <w:rsid w:val="00857EEA"/>
    <w:rsid w:val="00866C79"/>
    <w:rsid w:val="008A06C2"/>
    <w:rsid w:val="008A2A99"/>
    <w:rsid w:val="009302A1"/>
    <w:rsid w:val="0094594C"/>
    <w:rsid w:val="009576B6"/>
    <w:rsid w:val="009577A2"/>
    <w:rsid w:val="00A51815"/>
    <w:rsid w:val="00A5210B"/>
    <w:rsid w:val="00A743AF"/>
    <w:rsid w:val="00A83AF1"/>
    <w:rsid w:val="00A927EA"/>
    <w:rsid w:val="00AB3F8C"/>
    <w:rsid w:val="00AD4D36"/>
    <w:rsid w:val="00AD6C15"/>
    <w:rsid w:val="00AD7BA7"/>
    <w:rsid w:val="00B558D8"/>
    <w:rsid w:val="00BE1BDF"/>
    <w:rsid w:val="00BE1E4E"/>
    <w:rsid w:val="00BF757C"/>
    <w:rsid w:val="00C12305"/>
    <w:rsid w:val="00CB70B8"/>
    <w:rsid w:val="00CE3BE4"/>
    <w:rsid w:val="00D64AE3"/>
    <w:rsid w:val="00DB035A"/>
    <w:rsid w:val="00DC176A"/>
    <w:rsid w:val="00E03CD7"/>
    <w:rsid w:val="00FD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23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30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semiHidden/>
    <w:unhideWhenUsed/>
    <w:rsid w:val="00AD7BA7"/>
    <w:rPr>
      <w:strike w:val="0"/>
      <w:dstrike w:val="0"/>
      <w:color w:val="0000FF"/>
      <w:u w:val="none"/>
      <w:effect w:val="none"/>
    </w:rPr>
  </w:style>
  <w:style w:type="paragraph" w:styleId="a8">
    <w:name w:val="footnote text"/>
    <w:basedOn w:val="a"/>
    <w:link w:val="a9"/>
    <w:semiHidden/>
    <w:unhideWhenUsed/>
    <w:rsid w:val="00AD7BA7"/>
    <w:pPr>
      <w:suppressAutoHyphens/>
    </w:pPr>
    <w:rPr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AD7BA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D7BA7"/>
    <w:rPr>
      <w:rFonts w:ascii="Calibri" w:eastAsia="Times New Roman" w:hAnsi="Calibri" w:cs="Calibri"/>
    </w:rPr>
  </w:style>
  <w:style w:type="character" w:styleId="aa">
    <w:name w:val="footnote reference"/>
    <w:semiHidden/>
    <w:unhideWhenUsed/>
    <w:rsid w:val="00AD7BA7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3D46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D46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D46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46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FD197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D19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FD19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olgograd.ru)/" TargetMode="External"/><Relationship Id="rId18" Type="http://schemas.openxmlformats.org/officeDocument/2006/relationships/hyperlink" Target="consultantplus://offline/ref=3BD860DBFDAF1D86B1551C494AB53AAECD57F5CED2F4F7190FAE692E40D9D201D94D11FBA17480DB08t8H" TargetMode="External"/><Relationship Id="rId26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9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938F66B7088F2AE0CE87CE2E6758CE0A1909C10513173091FC04CDFB805EA86C8940ADFAB8EE2D00dDRAM" TargetMode="Externa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volganet.ru)/" TargetMode="External"/><Relationship Id="rId17" Type="http://schemas.openxmlformats.org/officeDocument/2006/relationships/hyperlink" Target="consultantplus://offline/ref=8F6EFCEBD78D73945BB09737A027B4142E3B091AC632F502F77E0E3DD8F195EB1B53B1CE58D9EF8DC8o2N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38" Type="http://schemas.openxmlformats.org/officeDocument/2006/relationships/hyperlink" Target="consultantplus://offline/ref=166B6C834A40D9ED059D12BC8CDD9D84D13C7A68142196DE02C83138nBM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6EFCEBD78D73945BB09737A027B4142E33081DC130F502F77E0E3DD8F195EB1B53B1CE58D9EE82C8o9N" TargetMode="External"/><Relationship Id="rId20" Type="http://schemas.openxmlformats.org/officeDocument/2006/relationships/hyperlink" Target="consultantplus://offline/ref=A889D916D8CCA63FEA8702672F52EF815B47E0B73C82B770F3C3BBBFF1EA9779387FEF208DV2TCL" TargetMode="External"/><Relationship Id="rId29" Type="http://schemas.openxmlformats.org/officeDocument/2006/relationships/hyperlink" Target="consultantplus://offline/ref=6E22BD7C4DF76CD4F2BAC246121A2A4D404725F3728915D9DD2596E0C58E667DFE383995599CD603Q449L" TargetMode="External"/><Relationship Id="rId41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76B7F0E8F60E82C2F711E20CF6AA4711832C036D3773CCF38F904B00111DDA3EA671E0E876A547348764v1g1H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2B41579ADA7722726A9FBAB0A32810685311FFCA5FB31566FE0374C76B94DAA1432E2CF1DC3B94F8b0P9M" TargetMode="External"/><Relationship Id="rId37" Type="http://schemas.openxmlformats.org/officeDocument/2006/relationships/hyperlink" Target="consultantplus://offline/ref=E49C6BF63A9DA14897C7D94375A94DD7B8BA45C058C06A5D35222C70E076484A52B3721216h8n4M" TargetMode="External"/><Relationship Id="rId40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6FF902BDFE25612FA4EB7B7F2CC3DD866E795FBBD4973CF464A4C1BC177F5EEF6178D0973E1DF18nECCO" TargetMode="External"/><Relationship Id="rId23" Type="http://schemas.openxmlformats.org/officeDocument/2006/relationships/hyperlink" Target="consultantplus://offline/ref=872CE06093E7012314A68028A56DBFE51DA9BBD3F25796245F05D10BD10B5D1B8388DBD7E3750F8AV6g6M" TargetMode="External"/><Relationship Id="rId28" Type="http://schemas.openxmlformats.org/officeDocument/2006/relationships/hyperlink" Target="consultantplus://offline/ref=6E22BD7C4DF76CD4F2BAC246121A2A4D404725F3728915D9DD2596E0C58E667DFE383995599CD603Q449L" TargetMode="External"/><Relationship Id="rId36" Type="http://schemas.openxmlformats.org/officeDocument/2006/relationships/hyperlink" Target="consultantplus://offline/ref=7E72189119333675861970A7AB9C0A0678948B8CAF5FC51F159D8F6CCBD88ED86AE41715382DD3C7XDc3M" TargetMode="External"/><Relationship Id="rId10" Type="http://schemas.openxmlformats.org/officeDocument/2006/relationships/image" Target="media/image1.png"/><Relationship Id="rId19" Type="http://schemas.openxmlformats.org/officeDocument/2006/relationships/hyperlink" Target="consultantplus://offline/ref=3BD860DBFDAF1D86B1551C494AB53AAECD57F5CED2F4F7190FAE692E40D9D201D94D11FBA17480DB08t8H" TargetMode="External"/><Relationship Id="rId31" Type="http://schemas.openxmlformats.org/officeDocument/2006/relationships/hyperlink" Target="consultantplus://offline/ref=9215AC8A1E463DFF740A80FB31FBF0B2612AA2B4E714CBC50206CADC0DD46A6F507464BF337222E6f1NCM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opui_34@mail.ru" TargetMode="External"/><Relationship Id="rId14" Type="http://schemas.openxmlformats.org/officeDocument/2006/relationships/hyperlink" Target="consultantplus://offline/ref=B01B04AFEAC1078C055B2081D2F00D7D26850915DDEAC67687723897B638DD29D841668B624D3366b9JCN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0" Type="http://schemas.openxmlformats.org/officeDocument/2006/relationships/hyperlink" Target="consultantplus://offline/ref=6F67E2581701D00929E4F46049104D6C3043F019207BFC64419F7EC3EB820C64B945127D662AA87CHAAEM" TargetMode="External"/><Relationship Id="rId35" Type="http://schemas.openxmlformats.org/officeDocument/2006/relationships/hyperlink" Target="consultantplus://offline/ref=7E72189119333675861970A7AB9C0A0678948B8CAF5FC51F159D8F6CCBD88ED86AE41715382DD3C7XDc3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4924C-9E8D-4C66-9AB8-CE486D8C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4245</Words>
  <Characters>24202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2019-04-03T10:16:00Z</cp:lastPrinted>
  <dcterms:created xsi:type="dcterms:W3CDTF">2019-04-03T09:58:00Z</dcterms:created>
  <dcterms:modified xsi:type="dcterms:W3CDTF">2019-04-18T06:08:00Z</dcterms:modified>
</cp:coreProperties>
</file>