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2" w:rsidRDefault="00C36642" w:rsidP="00C36642">
      <w:pPr>
        <w:pStyle w:val="a3"/>
        <w:rPr>
          <w:b/>
          <w:bCs/>
          <w:sz w:val="36"/>
        </w:rPr>
      </w:pPr>
    </w:p>
    <w:p w:rsidR="00C36642" w:rsidRDefault="00C36642" w:rsidP="00C36642">
      <w:pPr>
        <w:pStyle w:val="a3"/>
        <w:rPr>
          <w:b/>
          <w:bCs/>
          <w:sz w:val="36"/>
        </w:rPr>
      </w:pPr>
    </w:p>
    <w:p w:rsidR="00C36642" w:rsidRDefault="00C36642" w:rsidP="00C36642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C36642" w:rsidRDefault="00C36642" w:rsidP="00C36642">
      <w:pPr>
        <w:pStyle w:val="a5"/>
      </w:pPr>
      <w:r>
        <w:t>КУМЫЛЖЕНСКОГО МУНИЦИПАЛЬНОГО</w:t>
      </w:r>
    </w:p>
    <w:p w:rsidR="00C36642" w:rsidRPr="002D323F" w:rsidRDefault="00C36642" w:rsidP="00C36642">
      <w:pPr>
        <w:pStyle w:val="a3"/>
        <w:rPr>
          <w:b/>
          <w:bCs/>
          <w:sz w:val="36"/>
          <w:szCs w:val="36"/>
        </w:rPr>
      </w:pPr>
      <w:r w:rsidRPr="002D323F">
        <w:rPr>
          <w:sz w:val="36"/>
          <w:szCs w:val="36"/>
        </w:rPr>
        <w:t>РАЙОНА  ВОЛГОГРАДСКОЙ ОБЛАСТИ</w:t>
      </w:r>
      <w:r w:rsidRPr="002D323F">
        <w:rPr>
          <w:b/>
          <w:bCs/>
          <w:sz w:val="36"/>
          <w:szCs w:val="36"/>
        </w:rPr>
        <w:t xml:space="preserve"> </w:t>
      </w:r>
    </w:p>
    <w:p w:rsidR="00C36642" w:rsidRPr="000A473C" w:rsidRDefault="00C36642" w:rsidP="00C36642">
      <w:pPr>
        <w:pStyle w:val="a3"/>
        <w:rPr>
          <w:b/>
          <w:bCs/>
          <w:sz w:val="24"/>
        </w:rPr>
      </w:pPr>
    </w:p>
    <w:p w:rsidR="00C36642" w:rsidRDefault="00C36642" w:rsidP="00C36642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C36642" w:rsidRDefault="00C36642" w:rsidP="00C36642">
      <w:pPr>
        <w:pStyle w:val="a5"/>
      </w:pPr>
    </w:p>
    <w:p w:rsidR="00C36642" w:rsidRDefault="00CE2AB4" w:rsidP="00C36642">
      <w:pPr>
        <w:jc w:val="center"/>
        <w:rPr>
          <w:u w:val="single"/>
        </w:rPr>
      </w:pPr>
      <w:r w:rsidRPr="00CE2AB4">
        <w:rPr>
          <w:noProof/>
          <w:sz w:val="20"/>
        </w:rPr>
        <w:pict>
          <v:line id="Прямая соединительная линия 4" o:spid="_x0000_s1026" style="position:absolute;left:0;text-align:left;flip:y;z-index:251662336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C8u8p2UwIAAGIEAAAOAAAAAAAAAAAAAAAAAC4CAABkcnMvZTJvRG9jLnhtbFBLAQItABQA&#10;BgAIAAAAIQDdDXRn3QAAAAkBAAAPAAAAAAAAAAAAAAAAAK0EAABkcnMvZG93bnJldi54bWxQSwUG&#10;AAAAAAQABADzAAAAtwUAAAAA&#10;"/>
        </w:pict>
      </w:r>
      <w:r w:rsidRPr="00CE2AB4">
        <w:rPr>
          <w:noProof/>
          <w:sz w:val="20"/>
        </w:rPr>
        <w:pict>
          <v:line id="Прямая соединительная линия 3" o:spid="_x0000_s1029" style="position:absolute;left:0;text-align:left;flip:y;z-index:251659264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" strokeweight="3pt"/>
        </w:pict>
      </w:r>
      <w:r w:rsidRPr="00CE2AB4">
        <w:rPr>
          <w:noProof/>
          <w:sz w:val="20"/>
        </w:rPr>
        <w:pict>
          <v:line id="Прямая соединительная линия 2" o:spid="_x0000_s1028" style="position:absolute;left:0;text-align:left;z-index:251661312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/Gdfw2wAA&#10;AAkBAAAPAAAAAAAAAAAAAAAAAKAEAABkcnMvZG93bnJldi54bWxQSwUGAAAAAAQABADzAAAAqAUA&#10;AAAA&#10;"/>
        </w:pict>
      </w:r>
      <w:r w:rsidRPr="00CE2AB4">
        <w:rPr>
          <w:noProof/>
          <w:sz w:val="20"/>
        </w:rPr>
        <w:pict>
          <v:line id="Прямая соединительная линия 1" o:spid="_x0000_s1027" style="position:absolute;left:0;text-align:left;z-index:251660288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znc1ftsA&#10;AAAJAQAADwAAAAAAAAAAAAAAAAChBAAAZHJzL2Rvd25yZXYueG1sUEsFBgAAAAAEAAQA8wAAAKkF&#10;AAAAAA==&#10;"/>
        </w:pict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</w:p>
    <w:p w:rsidR="00C36642" w:rsidRDefault="00C36642" w:rsidP="00C36642">
      <w:r>
        <w:t xml:space="preserve">От ______________________ № ___________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36642" w:rsidTr="00C36642">
        <w:tc>
          <w:tcPr>
            <w:tcW w:w="4785" w:type="dxa"/>
          </w:tcPr>
          <w:p w:rsidR="00C36642" w:rsidRPr="007F69AF" w:rsidRDefault="00C36642" w:rsidP="005833B7">
            <w:pPr>
              <w:jc w:val="both"/>
              <w:rPr>
                <w:sz w:val="22"/>
                <w:szCs w:val="22"/>
              </w:rPr>
            </w:pPr>
            <w:r w:rsidRPr="007F69AF">
              <w:rPr>
                <w:sz w:val="22"/>
                <w:szCs w:val="22"/>
              </w:rPr>
              <w:t xml:space="preserve">О создании межведомственной рабочей группы </w:t>
            </w:r>
          </w:p>
          <w:p w:rsidR="00C36642" w:rsidRDefault="00C36642" w:rsidP="005833B7">
            <w:pPr>
              <w:jc w:val="both"/>
              <w:rPr>
                <w:sz w:val="22"/>
                <w:szCs w:val="22"/>
              </w:rPr>
            </w:pPr>
            <w:r w:rsidRPr="007F69AF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координ</w:t>
            </w:r>
            <w:r w:rsidRPr="007F69AF">
              <w:rPr>
                <w:sz w:val="22"/>
                <w:szCs w:val="22"/>
              </w:rPr>
              <w:t xml:space="preserve">ации </w:t>
            </w:r>
            <w:r w:rsidR="00A52A39">
              <w:rPr>
                <w:sz w:val="22"/>
                <w:szCs w:val="22"/>
              </w:rPr>
              <w:t>проведения мероприятий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C36642" w:rsidRPr="007F69AF" w:rsidRDefault="00A52A39" w:rsidP="005833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повышению</w:t>
            </w:r>
            <w:r w:rsidR="00C36642">
              <w:rPr>
                <w:sz w:val="22"/>
                <w:szCs w:val="22"/>
              </w:rPr>
              <w:t xml:space="preserve"> роли имущественных налогов в</w:t>
            </w:r>
          </w:p>
          <w:p w:rsidR="00C36642" w:rsidRDefault="00C36642" w:rsidP="005833B7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формировании</w:t>
            </w:r>
            <w:proofErr w:type="gramEnd"/>
            <w:r>
              <w:rPr>
                <w:sz w:val="22"/>
                <w:szCs w:val="22"/>
              </w:rPr>
              <w:t xml:space="preserve"> областного бюджета и консолидированного бюджета </w:t>
            </w:r>
            <w:r w:rsidRPr="007F69AF">
              <w:rPr>
                <w:sz w:val="22"/>
                <w:szCs w:val="22"/>
              </w:rPr>
              <w:t>Кумылженско</w:t>
            </w:r>
            <w:r>
              <w:rPr>
                <w:sz w:val="22"/>
                <w:szCs w:val="22"/>
              </w:rPr>
              <w:t xml:space="preserve">го </w:t>
            </w:r>
            <w:r w:rsidRPr="007F69AF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го</w:t>
            </w:r>
            <w:r w:rsidRPr="007F69A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4785" w:type="dxa"/>
          </w:tcPr>
          <w:p w:rsidR="00C36642" w:rsidRDefault="00C36642" w:rsidP="005833B7"/>
        </w:tc>
      </w:tr>
    </w:tbl>
    <w:p w:rsidR="00C36642" w:rsidRPr="000A473C" w:rsidRDefault="00C36642" w:rsidP="00C36642">
      <w:r w:rsidRPr="000A473C">
        <w:t xml:space="preserve">  </w:t>
      </w:r>
    </w:p>
    <w:p w:rsidR="00C36642" w:rsidRPr="000A473C" w:rsidRDefault="00C36642" w:rsidP="00C36642">
      <w:pPr>
        <w:tabs>
          <w:tab w:val="left" w:pos="0"/>
        </w:tabs>
        <w:ind w:firstLine="567"/>
        <w:jc w:val="both"/>
      </w:pPr>
    </w:p>
    <w:p w:rsidR="00C36642" w:rsidRPr="000A473C" w:rsidRDefault="00C36642" w:rsidP="00C36642">
      <w:pPr>
        <w:tabs>
          <w:tab w:val="left" w:pos="0"/>
        </w:tabs>
        <w:ind w:firstLine="567"/>
        <w:jc w:val="both"/>
      </w:pPr>
      <w:proofErr w:type="gramStart"/>
      <w:r w:rsidRPr="000A473C">
        <w:t>Согласно п. 3 постановления губернатора Волгоградской области №281 от 29.03.2013 года  «О межведомственной рабочей группе по координации проведения мероприятий по повышению роли имущественных налогов в формировании  областного бюджета и местных бюджетов»,  в целях организации межведомственного взаимодействия по вопросам увеличения налоговой базы по имущественным налогам и  обеспечения их поступления в  областн</w:t>
      </w:r>
      <w:bookmarkStart w:id="0" w:name="_GoBack"/>
      <w:bookmarkEnd w:id="0"/>
      <w:r w:rsidRPr="000A473C">
        <w:t>ой бюджет и консолидированный бюджет Кумылженского муниципального района</w:t>
      </w:r>
      <w:proofErr w:type="gramEnd"/>
    </w:p>
    <w:p w:rsidR="00C36642" w:rsidRPr="000A473C" w:rsidRDefault="00C36642" w:rsidP="00C36642">
      <w:pPr>
        <w:ind w:firstLine="540"/>
        <w:jc w:val="center"/>
        <w:rPr>
          <w:b/>
          <w:bCs/>
        </w:rPr>
      </w:pPr>
      <w:proofErr w:type="gramStart"/>
      <w:r w:rsidRPr="000A473C">
        <w:rPr>
          <w:b/>
          <w:bCs/>
        </w:rPr>
        <w:t>п</w:t>
      </w:r>
      <w:proofErr w:type="gramEnd"/>
      <w:r w:rsidRPr="000A473C">
        <w:rPr>
          <w:b/>
          <w:bCs/>
        </w:rPr>
        <w:t xml:space="preserve"> о с т а н о в л я ю:</w:t>
      </w:r>
    </w:p>
    <w:p w:rsidR="00C36642" w:rsidRPr="000A473C" w:rsidRDefault="00C36642" w:rsidP="00C36642">
      <w:pPr>
        <w:tabs>
          <w:tab w:val="left" w:pos="2640"/>
        </w:tabs>
        <w:ind w:firstLine="567"/>
        <w:jc w:val="both"/>
      </w:pPr>
      <w:r w:rsidRPr="000A473C">
        <w:t>1. Создать межведомственную рабочую группу по координации проведения мероприятий по повышению роли имущественных налогов в формировании областного бюджета и консолидированного бюджета Кумылженского муниципального района и утвердить ее состав согласно приложению.</w:t>
      </w:r>
    </w:p>
    <w:p w:rsidR="00C36642" w:rsidRPr="000A473C" w:rsidRDefault="00C36642" w:rsidP="00C36642">
      <w:pPr>
        <w:tabs>
          <w:tab w:val="left" w:pos="2640"/>
        </w:tabs>
        <w:ind w:firstLine="567"/>
        <w:jc w:val="both"/>
      </w:pPr>
      <w:r w:rsidRPr="000A473C">
        <w:t>2. Утвердить Положение о межведомственной рабочей группе по координации проведения мероприятий по повышению роли имущественных налогов в формировании  областного бюджета и консолидированного бюджета Кумылженского муниципального района.</w:t>
      </w:r>
    </w:p>
    <w:p w:rsidR="00C36642" w:rsidRPr="000A473C" w:rsidRDefault="00C36642" w:rsidP="00C36642">
      <w:pPr>
        <w:ind w:firstLine="567"/>
        <w:jc w:val="both"/>
      </w:pPr>
      <w:r w:rsidRPr="000A473C">
        <w:t xml:space="preserve">3. </w:t>
      </w:r>
      <w:proofErr w:type="gramStart"/>
      <w:r w:rsidRPr="000A473C">
        <w:t>Контроль за</w:t>
      </w:r>
      <w:proofErr w:type="gramEnd"/>
      <w:r w:rsidRPr="000A473C">
        <w:t xml:space="preserve"> исполнением настоящего распоряжения возложить на  заместителя главы по экономике - начальника отдела экономики, торговли и бухгалтерского учета администрации Кумылженского муниципального района Разуваеву Л.Н.</w:t>
      </w:r>
    </w:p>
    <w:p w:rsidR="00C36642" w:rsidRPr="000A473C" w:rsidRDefault="00C36642" w:rsidP="00C36642">
      <w:pPr>
        <w:tabs>
          <w:tab w:val="left" w:pos="0"/>
        </w:tabs>
        <w:ind w:firstLine="540"/>
        <w:jc w:val="both"/>
      </w:pPr>
      <w:r w:rsidRPr="000A473C">
        <w:t xml:space="preserve">4. Настоящее распоряжение вступает в силу со дня его обнародования </w:t>
      </w:r>
      <w:r w:rsidRPr="000A473C">
        <w:rPr>
          <w:bCs/>
          <w:color w:val="000000"/>
        </w:rPr>
        <w:t>путем размещения в МКУК «Кумылженская межпоселенческая центральная библиотека им. Ю.В. Сергеева», а также подлежит размещению на сайте Кумылженского муниципального района в сети Интернет.</w:t>
      </w:r>
    </w:p>
    <w:p w:rsidR="00C36642" w:rsidRDefault="00C36642" w:rsidP="00C36642">
      <w:pPr>
        <w:jc w:val="center"/>
      </w:pPr>
    </w:p>
    <w:p w:rsidR="00C36642" w:rsidRPr="000A473C" w:rsidRDefault="00C36642" w:rsidP="00C36642">
      <w:pPr>
        <w:jc w:val="center"/>
      </w:pPr>
    </w:p>
    <w:p w:rsidR="00C36642" w:rsidRPr="000A473C" w:rsidRDefault="00C36642" w:rsidP="00C36642">
      <w:r w:rsidRPr="000A473C">
        <w:t>Глава Кумылженского</w:t>
      </w:r>
    </w:p>
    <w:p w:rsidR="00C36642" w:rsidRPr="000A473C" w:rsidRDefault="00C36642" w:rsidP="00C36642">
      <w:r w:rsidRPr="000A473C">
        <w:t xml:space="preserve">муниципального района                                             </w:t>
      </w:r>
      <w:r w:rsidRPr="000A473C">
        <w:tab/>
      </w:r>
      <w:r w:rsidRPr="000A473C">
        <w:tab/>
      </w:r>
      <w:r w:rsidRPr="000A473C">
        <w:tab/>
        <w:t>Г.А.Шевцов</w:t>
      </w:r>
    </w:p>
    <w:p w:rsidR="00C36642" w:rsidRPr="000A473C" w:rsidRDefault="00C36642" w:rsidP="00C36642"/>
    <w:p w:rsidR="00C36642" w:rsidRPr="000A473C" w:rsidRDefault="00C36642" w:rsidP="00C36642">
      <w:r w:rsidRPr="000A473C">
        <w:t>И.о</w:t>
      </w:r>
      <w:proofErr w:type="gramStart"/>
      <w:r w:rsidRPr="000A473C">
        <w:t>.н</w:t>
      </w:r>
      <w:proofErr w:type="gramEnd"/>
      <w:r w:rsidRPr="000A473C">
        <w:t>ачальника правового отдела</w:t>
      </w:r>
      <w:r w:rsidRPr="000A473C">
        <w:tab/>
      </w:r>
      <w:r w:rsidRPr="000A473C">
        <w:tab/>
        <w:t xml:space="preserve">  </w:t>
      </w:r>
      <w:r w:rsidRPr="000A473C">
        <w:tab/>
      </w:r>
      <w:r w:rsidRPr="000A473C">
        <w:tab/>
      </w:r>
      <w:r w:rsidRPr="000A473C">
        <w:tab/>
      </w:r>
      <w:r w:rsidRPr="000A473C">
        <w:tab/>
        <w:t>Е.А.Мишура</w:t>
      </w:r>
    </w:p>
    <w:p w:rsidR="00C36642" w:rsidRDefault="00C36642" w:rsidP="00C36642">
      <w:r>
        <w:t xml:space="preserve">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36642" w:rsidTr="00C36642">
        <w:tc>
          <w:tcPr>
            <w:tcW w:w="4785" w:type="dxa"/>
          </w:tcPr>
          <w:p w:rsidR="00C36642" w:rsidRDefault="00C36642" w:rsidP="005833B7"/>
        </w:tc>
        <w:tc>
          <w:tcPr>
            <w:tcW w:w="4785" w:type="dxa"/>
          </w:tcPr>
          <w:p w:rsidR="00C36642" w:rsidRDefault="00C36642" w:rsidP="005833B7">
            <w:r>
              <w:t xml:space="preserve">Приложение № 1  </w:t>
            </w:r>
          </w:p>
          <w:p w:rsidR="00C36642" w:rsidRDefault="00C36642" w:rsidP="005833B7">
            <w:r>
              <w:t>к постановлению администрации Кумылженского  муниципального района</w:t>
            </w:r>
          </w:p>
          <w:p w:rsidR="00C36642" w:rsidRDefault="00C36642" w:rsidP="005833B7">
            <w:r>
              <w:t xml:space="preserve">от                            № </w:t>
            </w:r>
          </w:p>
          <w:p w:rsidR="00C36642" w:rsidRDefault="00C36642" w:rsidP="005833B7"/>
        </w:tc>
      </w:tr>
    </w:tbl>
    <w:p w:rsidR="00C36642" w:rsidRDefault="00C36642" w:rsidP="00C36642"/>
    <w:p w:rsidR="00C36642" w:rsidRPr="00130CE2" w:rsidRDefault="00C36642" w:rsidP="00C36642">
      <w:pPr>
        <w:jc w:val="center"/>
      </w:pPr>
      <w:r w:rsidRPr="00130CE2">
        <w:t>Состав</w:t>
      </w:r>
    </w:p>
    <w:p w:rsidR="00C36642" w:rsidRPr="00130CE2" w:rsidRDefault="00C36642" w:rsidP="00C36642">
      <w:pPr>
        <w:jc w:val="both"/>
      </w:pPr>
      <w:r w:rsidRPr="00130CE2">
        <w:t>межведомственной рабочей группы по координации проведения мероприятий по повышению роли имущественных налогов в формировании областного бюджета и консолидированного бюджета Кумылженского муниципального района</w:t>
      </w:r>
    </w:p>
    <w:p w:rsidR="00C36642" w:rsidRDefault="00C36642" w:rsidP="00C36642">
      <w:pPr>
        <w:jc w:val="both"/>
      </w:pPr>
    </w:p>
    <w:p w:rsidR="00C36642" w:rsidRDefault="00C36642" w:rsidP="00C36642">
      <w:pPr>
        <w:jc w:val="both"/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 w:rsidRPr="000C308B">
              <w:rPr>
                <w:sz w:val="22"/>
                <w:szCs w:val="22"/>
              </w:rPr>
              <w:t>Разуваева Любовь  Николаевна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 w:rsidRPr="000C308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</w:t>
            </w:r>
            <w:r w:rsidRPr="000C308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з</w:t>
            </w:r>
            <w:r w:rsidRPr="000C308B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>еститель г</w:t>
            </w:r>
            <w:r w:rsidRPr="000C308B">
              <w:rPr>
                <w:sz w:val="22"/>
                <w:szCs w:val="22"/>
              </w:rPr>
              <w:t>лавы</w:t>
            </w:r>
            <w:r>
              <w:rPr>
                <w:sz w:val="22"/>
                <w:szCs w:val="22"/>
              </w:rPr>
              <w:t xml:space="preserve"> </w:t>
            </w:r>
            <w:r w:rsidRPr="000C308B">
              <w:rPr>
                <w:sz w:val="22"/>
                <w:szCs w:val="22"/>
              </w:rPr>
              <w:t xml:space="preserve">по экономике - начальник    отдела экономики, </w:t>
            </w:r>
            <w:r>
              <w:rPr>
                <w:sz w:val="22"/>
                <w:szCs w:val="22"/>
              </w:rPr>
              <w:t>торговли</w:t>
            </w:r>
            <w:r w:rsidRPr="000C308B">
              <w:rPr>
                <w:sz w:val="22"/>
                <w:szCs w:val="22"/>
              </w:rPr>
              <w:t xml:space="preserve"> и бухгалтерского учета  </w:t>
            </w:r>
            <w:r>
              <w:rPr>
                <w:sz w:val="22"/>
                <w:szCs w:val="22"/>
              </w:rPr>
              <w:t>а</w:t>
            </w:r>
            <w:r w:rsidRPr="000C308B">
              <w:rPr>
                <w:sz w:val="22"/>
                <w:szCs w:val="22"/>
              </w:rPr>
              <w:t>дминистрации Кумылженского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5F3A36">
              <w:t>председатель межведомственной  рабочей группы.</w:t>
            </w:r>
          </w:p>
          <w:p w:rsidR="00C36642" w:rsidRDefault="00C36642" w:rsidP="005833B7">
            <w:pPr>
              <w:jc w:val="both"/>
            </w:pPr>
          </w:p>
        </w:tc>
      </w:tr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>
              <w:rPr>
                <w:sz w:val="22"/>
                <w:szCs w:val="22"/>
              </w:rPr>
              <w:t>Давыд</w:t>
            </w:r>
            <w:r w:rsidRPr="000C308B">
              <w:rPr>
                <w:sz w:val="22"/>
                <w:szCs w:val="22"/>
              </w:rPr>
              <w:t>ов Алексей Иванович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>
              <w:rPr>
                <w:sz w:val="22"/>
                <w:szCs w:val="22"/>
              </w:rPr>
              <w:t>- консультант</w:t>
            </w:r>
            <w:r w:rsidRPr="000C308B">
              <w:rPr>
                <w:sz w:val="22"/>
                <w:szCs w:val="22"/>
              </w:rPr>
              <w:t xml:space="preserve"> по налогам  отдела экономики, </w:t>
            </w:r>
            <w:r>
              <w:rPr>
                <w:sz w:val="22"/>
                <w:szCs w:val="22"/>
              </w:rPr>
              <w:t xml:space="preserve"> торговли</w:t>
            </w:r>
            <w:r w:rsidRPr="000C308B">
              <w:rPr>
                <w:sz w:val="22"/>
                <w:szCs w:val="22"/>
              </w:rPr>
              <w:t xml:space="preserve"> и бухгалтерского учета </w:t>
            </w:r>
            <w:r>
              <w:rPr>
                <w:sz w:val="22"/>
                <w:szCs w:val="22"/>
              </w:rPr>
              <w:t>а</w:t>
            </w:r>
            <w:r w:rsidRPr="000C308B">
              <w:rPr>
                <w:sz w:val="22"/>
                <w:szCs w:val="22"/>
              </w:rPr>
              <w:t>дминистрации Кумылженского муниципального района</w:t>
            </w:r>
            <w:r>
              <w:rPr>
                <w:sz w:val="22"/>
                <w:szCs w:val="22"/>
              </w:rPr>
              <w:t>,</w:t>
            </w:r>
            <w:r w:rsidRPr="002973B8">
              <w:rPr>
                <w:b/>
              </w:rPr>
              <w:t xml:space="preserve"> </w:t>
            </w:r>
            <w:r w:rsidRPr="005F3A36">
              <w:t xml:space="preserve">секретарь </w:t>
            </w:r>
            <w:r w:rsidRPr="005F3A36">
              <w:rPr>
                <w:sz w:val="22"/>
                <w:szCs w:val="22"/>
              </w:rPr>
              <w:t xml:space="preserve"> </w:t>
            </w:r>
            <w:r w:rsidRPr="005F3A36">
              <w:t>межведомственной  рабочей группы.</w:t>
            </w:r>
          </w:p>
          <w:p w:rsidR="00C36642" w:rsidRDefault="00C36642" w:rsidP="005833B7">
            <w:pPr>
              <w:jc w:val="both"/>
            </w:pPr>
          </w:p>
        </w:tc>
      </w:tr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 w:rsidRPr="000C308B">
              <w:rPr>
                <w:sz w:val="22"/>
                <w:szCs w:val="22"/>
              </w:rPr>
              <w:t>Столетов Петр Михайлович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tabs>
                <w:tab w:val="left" w:pos="1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  <w:r w:rsidRPr="000C308B">
              <w:rPr>
                <w:sz w:val="22"/>
                <w:szCs w:val="22"/>
              </w:rPr>
              <w:t>начальник отдела по управлению имуществом и землепользованию</w:t>
            </w:r>
            <w:r w:rsidRPr="00AA5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0C308B">
              <w:rPr>
                <w:sz w:val="22"/>
                <w:szCs w:val="22"/>
              </w:rPr>
              <w:t>дминистрации</w:t>
            </w:r>
            <w:r w:rsidRPr="00AA53D5">
              <w:rPr>
                <w:sz w:val="22"/>
                <w:szCs w:val="22"/>
              </w:rPr>
              <w:t xml:space="preserve"> </w:t>
            </w:r>
            <w:r w:rsidRPr="000C308B">
              <w:rPr>
                <w:sz w:val="22"/>
                <w:szCs w:val="22"/>
              </w:rPr>
              <w:t>Кумылженского муниципального    района</w:t>
            </w:r>
            <w:r>
              <w:rPr>
                <w:sz w:val="22"/>
                <w:szCs w:val="22"/>
              </w:rPr>
              <w:t>.</w:t>
            </w:r>
          </w:p>
          <w:p w:rsidR="00C36642" w:rsidRDefault="00C36642" w:rsidP="005833B7">
            <w:pPr>
              <w:tabs>
                <w:tab w:val="left" w:pos="1940"/>
              </w:tabs>
              <w:jc w:val="both"/>
            </w:pPr>
            <w:r>
              <w:tab/>
            </w:r>
          </w:p>
        </w:tc>
      </w:tr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tabs>
                <w:tab w:val="left" w:pos="1260"/>
              </w:tabs>
            </w:pPr>
            <w:proofErr w:type="spellStart"/>
            <w:r>
              <w:t>Котило</w:t>
            </w:r>
            <w:proofErr w:type="spellEnd"/>
            <w:r>
              <w:t xml:space="preserve"> Татьяна Федоровна</w:t>
            </w:r>
          </w:p>
          <w:p w:rsidR="00C36642" w:rsidRDefault="00C36642" w:rsidP="005833B7">
            <w:pPr>
              <w:jc w:val="both"/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tabs>
                <w:tab w:val="left" w:pos="1260"/>
              </w:tabs>
              <w:jc w:val="both"/>
            </w:pPr>
            <w:r>
              <w:t xml:space="preserve">- начальник филиала Волгоградского  областного ГУП </w:t>
            </w:r>
          </w:p>
          <w:p w:rsidR="00C36642" w:rsidRDefault="00C36642" w:rsidP="005833B7">
            <w:pPr>
              <w:tabs>
                <w:tab w:val="left" w:pos="1260"/>
              </w:tabs>
              <w:jc w:val="both"/>
            </w:pPr>
            <w:r>
              <w:t>«</w:t>
            </w:r>
            <w:proofErr w:type="spellStart"/>
            <w:r>
              <w:t>Волгоградоблтехинвентаризация</w:t>
            </w:r>
            <w:proofErr w:type="spellEnd"/>
            <w:r>
              <w:t>» (по согласованию).</w:t>
            </w:r>
          </w:p>
          <w:p w:rsidR="00C36642" w:rsidRDefault="00C36642" w:rsidP="005833B7">
            <w:pPr>
              <w:tabs>
                <w:tab w:val="left" w:pos="1260"/>
              </w:tabs>
              <w:jc w:val="both"/>
            </w:pPr>
          </w:p>
        </w:tc>
      </w:tr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r>
              <w:t>Киреева  Ольга Владимировна</w:t>
            </w:r>
          </w:p>
          <w:p w:rsidR="00C36642" w:rsidRDefault="00C36642" w:rsidP="005833B7">
            <w:pPr>
              <w:jc w:val="both"/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>
              <w:t>- начальник Кумылженского отделения Волгоградского филиала 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Федерального БТИ»</w:t>
            </w:r>
            <w:r w:rsidRPr="007F0313">
              <w:t xml:space="preserve"> </w:t>
            </w:r>
            <w:r>
              <w:t>(по согласованию).</w:t>
            </w:r>
          </w:p>
          <w:p w:rsidR="00C36642" w:rsidRDefault="00C36642" w:rsidP="005833B7">
            <w:pPr>
              <w:jc w:val="both"/>
            </w:pPr>
          </w:p>
        </w:tc>
      </w:tr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r>
              <w:t>Кузнецова Ольга  Магометовна</w:t>
            </w:r>
          </w:p>
          <w:p w:rsidR="00C36642" w:rsidRDefault="00C36642" w:rsidP="005833B7">
            <w:pPr>
              <w:jc w:val="both"/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>
              <w:t>- начальник отдела камеральных проверок № 2  МИФНС № 6 по Волгоградской области (по согласованию).</w:t>
            </w:r>
          </w:p>
          <w:p w:rsidR="00C36642" w:rsidRDefault="00C36642" w:rsidP="005833B7">
            <w:pPr>
              <w:jc w:val="both"/>
            </w:pPr>
          </w:p>
        </w:tc>
      </w:tr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roofErr w:type="spellStart"/>
            <w:r>
              <w:t>Мачеева</w:t>
            </w:r>
            <w:proofErr w:type="spellEnd"/>
            <w:r>
              <w:t xml:space="preserve">  Ольга Вячеславовна</w:t>
            </w:r>
          </w:p>
          <w:p w:rsidR="00C36642" w:rsidRDefault="00C36642" w:rsidP="005833B7">
            <w:pPr>
              <w:jc w:val="both"/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r>
              <w:t>-  главный специалист – эксперт Михайловского отдела Управления Росреестра   по Волгоградской области (по согласованию).</w:t>
            </w:r>
          </w:p>
          <w:p w:rsidR="00C36642" w:rsidRDefault="00C36642" w:rsidP="005833B7"/>
        </w:tc>
      </w:tr>
      <w:tr w:rsidR="00C36642" w:rsidTr="00C36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2"/>
          </w:tcPr>
          <w:p w:rsidR="00C36642" w:rsidRDefault="00C36642" w:rsidP="005833B7">
            <w:pPr>
              <w:tabs>
                <w:tab w:val="left" w:pos="1260"/>
              </w:tabs>
            </w:pPr>
            <w:r>
              <w:t>Главы сельских поселений (по согласованию).</w:t>
            </w:r>
          </w:p>
          <w:p w:rsidR="00C36642" w:rsidRDefault="00C36642" w:rsidP="005833B7">
            <w:pPr>
              <w:jc w:val="both"/>
            </w:pPr>
          </w:p>
        </w:tc>
      </w:tr>
    </w:tbl>
    <w:p w:rsidR="00C36642" w:rsidRDefault="00C36642" w:rsidP="00C36642">
      <w:pPr>
        <w:jc w:val="both"/>
      </w:pPr>
    </w:p>
    <w:p w:rsidR="00C36642" w:rsidRPr="00BD3126" w:rsidRDefault="00C36642" w:rsidP="00C36642">
      <w:pPr>
        <w:jc w:val="both"/>
        <w:rPr>
          <w:b/>
        </w:rPr>
      </w:pPr>
    </w:p>
    <w:p w:rsidR="00C36642" w:rsidRDefault="00C36642" w:rsidP="00C36642">
      <w:pPr>
        <w:tabs>
          <w:tab w:val="left" w:pos="1340"/>
        </w:tabs>
        <w:jc w:val="both"/>
        <w:rPr>
          <w:sz w:val="22"/>
          <w:szCs w:val="22"/>
        </w:rPr>
      </w:pPr>
    </w:p>
    <w:p w:rsidR="00C36642" w:rsidRDefault="00C36642" w:rsidP="00C36642"/>
    <w:p w:rsidR="00C36642" w:rsidRDefault="00C36642" w:rsidP="00C36642"/>
    <w:p w:rsidR="00C36642" w:rsidRDefault="00C36642" w:rsidP="00C36642"/>
    <w:p w:rsidR="00C36642" w:rsidRDefault="00C36642" w:rsidP="00C36642">
      <w:r>
        <w:t xml:space="preserve">Заместитель главы по </w:t>
      </w:r>
      <w:proofErr w:type="gramStart"/>
      <w:r>
        <w:t>организационным</w:t>
      </w:r>
      <w:proofErr w:type="gramEnd"/>
      <w:r>
        <w:t xml:space="preserve">  </w:t>
      </w:r>
    </w:p>
    <w:p w:rsidR="00C36642" w:rsidRDefault="00C36642" w:rsidP="00C36642">
      <w:r>
        <w:t xml:space="preserve">вопросам – начальник общего отдела  </w:t>
      </w:r>
    </w:p>
    <w:p w:rsidR="00C36642" w:rsidRDefault="00C36642" w:rsidP="00C36642">
      <w:r>
        <w:t>администрации Кумылженского</w:t>
      </w:r>
    </w:p>
    <w:p w:rsidR="00C36642" w:rsidRDefault="00C36642" w:rsidP="00C36642">
      <w:r>
        <w:t>муниципального района                                                                                            Н.И. Косов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36642" w:rsidTr="00C36642">
        <w:tc>
          <w:tcPr>
            <w:tcW w:w="4785" w:type="dxa"/>
          </w:tcPr>
          <w:p w:rsidR="00C36642" w:rsidRDefault="00C36642" w:rsidP="005833B7"/>
        </w:tc>
        <w:tc>
          <w:tcPr>
            <w:tcW w:w="4785" w:type="dxa"/>
          </w:tcPr>
          <w:p w:rsidR="00C36642" w:rsidRDefault="00C36642" w:rsidP="005833B7">
            <w:r>
              <w:t>Утверждено</w:t>
            </w:r>
          </w:p>
          <w:p w:rsidR="00C36642" w:rsidRDefault="00C36642" w:rsidP="005833B7">
            <w:r>
              <w:t xml:space="preserve">постановление администрации Кумылженского муниципального района </w:t>
            </w:r>
          </w:p>
          <w:p w:rsidR="00C36642" w:rsidRDefault="00C36642" w:rsidP="005833B7">
            <w:r>
              <w:t>от _______________ № _________</w:t>
            </w:r>
          </w:p>
        </w:tc>
      </w:tr>
    </w:tbl>
    <w:p w:rsidR="00C36642" w:rsidRDefault="00C36642" w:rsidP="00C36642"/>
    <w:p w:rsidR="00C36642" w:rsidRDefault="00C36642" w:rsidP="00C36642"/>
    <w:p w:rsidR="00C36642" w:rsidRPr="00DC7798" w:rsidRDefault="00C36642" w:rsidP="00C36642">
      <w:pPr>
        <w:autoSpaceDE w:val="0"/>
        <w:autoSpaceDN w:val="0"/>
        <w:adjustRightInd w:val="0"/>
        <w:jc w:val="center"/>
        <w:rPr>
          <w:b/>
          <w:bCs/>
        </w:rPr>
      </w:pPr>
      <w:r w:rsidRPr="00DC7798">
        <w:rPr>
          <w:b/>
          <w:bCs/>
        </w:rPr>
        <w:t>ПОЛОЖЕНИЕ</w:t>
      </w:r>
    </w:p>
    <w:p w:rsidR="00C36642" w:rsidRPr="005F3A36" w:rsidRDefault="00C36642" w:rsidP="00C36642">
      <w:pPr>
        <w:autoSpaceDE w:val="0"/>
        <w:autoSpaceDN w:val="0"/>
        <w:adjustRightInd w:val="0"/>
        <w:jc w:val="center"/>
        <w:rPr>
          <w:b/>
        </w:rPr>
      </w:pPr>
      <w:r w:rsidRPr="00DC7798">
        <w:rPr>
          <w:b/>
          <w:bCs/>
        </w:rPr>
        <w:t>О МЕЖВЕДОМСТВЕННОЙ РАБОЧЕЙ ГРУППЕ ПО КООРДИНАЦИИ ПРОВЕДЕНИЯ</w:t>
      </w:r>
      <w:r>
        <w:rPr>
          <w:b/>
          <w:bCs/>
        </w:rPr>
        <w:t xml:space="preserve"> </w:t>
      </w:r>
      <w:r w:rsidRPr="00DC7798">
        <w:rPr>
          <w:b/>
          <w:bCs/>
        </w:rPr>
        <w:t xml:space="preserve">МЕРОПРИЯТИЙ ПО ПОВЫШЕНИЮ РОЛИ ИМУЩЕСТВЕННЫХ </w:t>
      </w:r>
      <w:r w:rsidRPr="005F3A36">
        <w:rPr>
          <w:b/>
          <w:bCs/>
        </w:rPr>
        <w:t xml:space="preserve">НАЛОГОВ В ФОРМИРОВАНИИ ОБЛАСТНОГО БЮДЖЕТА И </w:t>
      </w:r>
      <w:r w:rsidRPr="005F3A36">
        <w:rPr>
          <w:b/>
        </w:rPr>
        <w:t>КОНСОЛИДИРОВАННОГО БЮДЖЕТА КУМЫЛЖЕНСКОГО МУНИЦИПАЛЬНОГО РАЙОНА</w:t>
      </w:r>
    </w:p>
    <w:p w:rsidR="00C36642" w:rsidRDefault="00C36642" w:rsidP="00C36642">
      <w:pPr>
        <w:jc w:val="both"/>
      </w:pPr>
    </w:p>
    <w:p w:rsidR="00C36642" w:rsidRDefault="00C36642" w:rsidP="00C3664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36642" w:rsidRDefault="00C36642" w:rsidP="00C3664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C36642" w:rsidRPr="005F3A36" w:rsidRDefault="00C36642" w:rsidP="00C366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3A36">
        <w:rPr>
          <w:b/>
        </w:rPr>
        <w:t>1. Общие положения</w:t>
      </w:r>
    </w:p>
    <w:p w:rsidR="00C36642" w:rsidRPr="005F3A36" w:rsidRDefault="00C36642" w:rsidP="00C36642">
      <w:pPr>
        <w:autoSpaceDE w:val="0"/>
        <w:autoSpaceDN w:val="0"/>
        <w:adjustRightInd w:val="0"/>
        <w:jc w:val="center"/>
      </w:pPr>
    </w:p>
    <w:p w:rsidR="00C36642" w:rsidRPr="005F3A36" w:rsidRDefault="00C36642" w:rsidP="00C36642">
      <w:pPr>
        <w:ind w:firstLine="567"/>
        <w:jc w:val="both"/>
      </w:pPr>
      <w:r w:rsidRPr="005F3A36">
        <w:t xml:space="preserve">1.1. </w:t>
      </w:r>
      <w:proofErr w:type="gramStart"/>
      <w:r w:rsidRPr="005F3A36">
        <w:t xml:space="preserve">Межведомственная рабочая группа по координации проведения мероприятий по повышению роли имущественных налогов в формировании областного бюджета </w:t>
      </w:r>
      <w:r w:rsidRPr="005F3A36">
        <w:rPr>
          <w:b/>
          <w:bCs/>
        </w:rPr>
        <w:t xml:space="preserve">и </w:t>
      </w:r>
      <w:r w:rsidRPr="005F3A36">
        <w:t>консолидированного бюджета Кумылженского муниципального района (далее именуется - межведомственная рабочая группа) является постоянно действующим координационным органом, образованным в целях взаимодействия администрации   Кумылженского муниципального района, территориальных органов федеральных органов исполнительной власти, расположенных на территории  Кумылженского муниципального района, администраций сельских поселений и организаций по вопросам увеличения</w:t>
      </w:r>
      <w:proofErr w:type="gramEnd"/>
      <w:r w:rsidRPr="005F3A36">
        <w:t xml:space="preserve"> налоговой базы по имущественным налогам, поступающим в областной бюджет и консолидированный бюджет Кумылженского муниципального района.</w:t>
      </w:r>
    </w:p>
    <w:p w:rsidR="00C36642" w:rsidRPr="005F3A36" w:rsidRDefault="00C36642" w:rsidP="00C36642">
      <w:pPr>
        <w:autoSpaceDE w:val="0"/>
        <w:autoSpaceDN w:val="0"/>
        <w:adjustRightInd w:val="0"/>
        <w:ind w:firstLine="567"/>
        <w:jc w:val="both"/>
      </w:pPr>
      <w:r w:rsidRPr="005F3A36">
        <w:t>1.2. Межведомственная рабочая группа осуществляет свою деятельность в соответствии с законодательными и иными нормативными правовыми актами Российской Федерации и Волгоградской области, а также настоящим Положением.</w:t>
      </w:r>
    </w:p>
    <w:p w:rsidR="00C36642" w:rsidRPr="005F3A36" w:rsidRDefault="00C36642" w:rsidP="00C36642">
      <w:pPr>
        <w:autoSpaceDE w:val="0"/>
        <w:autoSpaceDN w:val="0"/>
        <w:adjustRightInd w:val="0"/>
        <w:ind w:firstLine="567"/>
        <w:jc w:val="both"/>
      </w:pPr>
      <w:r w:rsidRPr="005F3A36">
        <w:t>1.3. Организационно-техническое обеспечение деятельности межведомственной рабочей группы осуществляется отделом экономики, торговли и бухгалтерского учета администрации Кумылженского муниципального района.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</w:p>
    <w:p w:rsidR="00C36642" w:rsidRPr="005F3A36" w:rsidRDefault="00C36642" w:rsidP="00C366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3A36">
        <w:rPr>
          <w:b/>
        </w:rPr>
        <w:t>2. Функции и права межведомственной рабочей группы</w:t>
      </w:r>
    </w:p>
    <w:p w:rsidR="00C36642" w:rsidRPr="005F3A36" w:rsidRDefault="00C36642" w:rsidP="00C36642">
      <w:pPr>
        <w:autoSpaceDE w:val="0"/>
        <w:autoSpaceDN w:val="0"/>
        <w:adjustRightInd w:val="0"/>
        <w:jc w:val="center"/>
      </w:pP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2.1. Межведомственная рабочая группа выполняет следующие функции: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 xml:space="preserve">организация и координация работ (в части касающейся органов местного самоуправления) по реализации </w:t>
      </w:r>
      <w:hyperlink r:id="rId4" w:history="1">
        <w:r w:rsidRPr="00C36642">
          <w:t>плана</w:t>
        </w:r>
      </w:hyperlink>
      <w:r w:rsidRPr="00C36642">
        <w:t xml:space="preserve"> </w:t>
      </w:r>
      <w:r w:rsidRPr="005F3A36">
        <w:t>мероприятий по повышению роли имущественных налогов в формировании областного бюджета и местных бюджетов на 2013 - 2014 годы (далее именуется - План мероприятий);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обеспечение взаимодействия администрации   Кумылженского муниципального района с  территориальными органами федеральных органов исполнительной власти, расположенных на территории  Кумылженского муниципального района, администраций сельских поселений и организаций при проведении мероприятий, направленных на увеличение налоговой базы по имущественным налогам, поступающим в областной бюджет и  консолидированный бюджет Кумылженского муниципального района;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выработка рекомендаций и подготовка предложений по вопросам реализации Плана мероприятий;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оперативное рассмотрение проблемных вопросов, возникающих в ходе реализации Плана мероприятий.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2.2. Межведомственная рабочая группа для выполнения своих функций имеет право: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lastRenderedPageBreak/>
        <w:t>запрашивать в установленном порядке от территориальных органов федеральных органов исполнительной власти, расположенных на территории Кумылженского муниципального района, администраций сельских поселений и организаций информацию, необходимую для работы межведомственной рабочей группы;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принимать решения по вопросам, входящим в компетенцию межведомственной рабочей группы;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приглашать на заседания межведомственной рабочей группы должностных лиц территориальных органов федеральных органов исполнительной власти, расположенных на территории Кумылженского муниципального района, и представителей организаций.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</w:p>
    <w:p w:rsidR="00C36642" w:rsidRPr="005F3A36" w:rsidRDefault="00C36642" w:rsidP="00C366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3A36">
        <w:rPr>
          <w:b/>
        </w:rPr>
        <w:t>3. Организация деятельности межведомственной рабочей группы</w:t>
      </w:r>
    </w:p>
    <w:p w:rsidR="00C36642" w:rsidRPr="005F3A36" w:rsidRDefault="00C36642" w:rsidP="00C36642">
      <w:pPr>
        <w:autoSpaceDE w:val="0"/>
        <w:autoSpaceDN w:val="0"/>
        <w:adjustRightInd w:val="0"/>
        <w:jc w:val="center"/>
      </w:pP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3.1. Заседание межведомственной рабочей группы проводится по мере необходимости, но не реже одного раза в квартал.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3.2. Заседание межведомственной рабочей группы проводит председатель межведомственной рабочей группы.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3.3. Повестка дня заседания формируется секретарем межведомственной рабочей группы.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3.4. Заседание межведомственной рабочей группы считается правомочным, если на нем присутствует более половины ее членов.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3.5. Решения межведомственной рабочей группы принимаются простым большинством голосов присутствующих на заседании членов межведомственной рабочей группы. В случае равенства голосов голос председательствующего на заседании межведомственной рабочей группы является решающим.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3.6. Решения межведомственной рабочей группы носят рекомендательный характер.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3.7. Решения межведомственной рабочей группы оформляются протоколом, который подписывается председателем и секретарем межведомственной рабочей группы.</w:t>
      </w:r>
    </w:p>
    <w:p w:rsidR="00C36642" w:rsidRPr="005F3A36" w:rsidRDefault="00C36642" w:rsidP="00C36642">
      <w:pPr>
        <w:pStyle w:val="a3"/>
        <w:rPr>
          <w:b/>
          <w:bCs/>
          <w:sz w:val="24"/>
        </w:rPr>
      </w:pPr>
    </w:p>
    <w:p w:rsidR="00C36642" w:rsidRPr="005F3A36" w:rsidRDefault="00C36642" w:rsidP="00C36642">
      <w:pPr>
        <w:pStyle w:val="a3"/>
        <w:rPr>
          <w:b/>
          <w:bCs/>
          <w:sz w:val="24"/>
        </w:rPr>
      </w:pPr>
    </w:p>
    <w:p w:rsidR="00C36642" w:rsidRPr="005F3A36" w:rsidRDefault="00C36642" w:rsidP="00C36642">
      <w:pPr>
        <w:pStyle w:val="a3"/>
        <w:rPr>
          <w:b/>
          <w:bCs/>
          <w:sz w:val="24"/>
        </w:rPr>
      </w:pPr>
    </w:p>
    <w:p w:rsidR="00C36642" w:rsidRPr="005F3A36" w:rsidRDefault="00C36642" w:rsidP="00C36642">
      <w:pPr>
        <w:pStyle w:val="a3"/>
        <w:rPr>
          <w:b/>
          <w:bCs/>
          <w:sz w:val="24"/>
        </w:rPr>
      </w:pPr>
    </w:p>
    <w:p w:rsidR="0062483B" w:rsidRDefault="0062483B"/>
    <w:sectPr w:rsidR="0062483B" w:rsidSect="00C3664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42"/>
    <w:rsid w:val="00292C93"/>
    <w:rsid w:val="0062483B"/>
    <w:rsid w:val="008A3CBB"/>
    <w:rsid w:val="00A52A39"/>
    <w:rsid w:val="00C36642"/>
    <w:rsid w:val="00CE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64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366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C36642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C366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rsid w:val="00C3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64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366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C36642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C366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rsid w:val="00C3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13D2F8F3E59B3FA79C2EA4190F10D4468FA946C445FF5DAE4A8CFDD4F82F866EF36FE34B64E593D945FBj5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2013-08-09T11:24:00Z</dcterms:created>
  <dcterms:modified xsi:type="dcterms:W3CDTF">2013-08-09T11:27:00Z</dcterms:modified>
</cp:coreProperties>
</file>