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EF" w:rsidRPr="007E4FEF" w:rsidRDefault="004E0BD9" w:rsidP="001701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_GoBack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3CAE">
        <w:rPr>
          <w:rFonts w:ascii="Times New Roman" w:hAnsi="Times New Roman" w:cs="Times New Roman"/>
          <w:sz w:val="28"/>
          <w:szCs w:val="28"/>
        </w:rPr>
        <w:t xml:space="preserve">  </w:t>
      </w:r>
      <w:r w:rsidR="007E4FEF" w:rsidRPr="007E4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7E4FEF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44158" w:rsidRDefault="00B44158" w:rsidP="007E4FE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4FEF" w:rsidRPr="007E4FEF" w:rsidRDefault="007E4FEF" w:rsidP="007E4FE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F" w:rsidRPr="00B44158" w:rsidRDefault="00B44158" w:rsidP="007E4F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Pr="00B44158">
        <w:rPr>
          <w:rFonts w:ascii="Times New Roman" w:hAnsi="Times New Roman" w:cs="Times New Roman"/>
          <w:b/>
        </w:rPr>
        <w:t>проект</w:t>
      </w: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EF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EF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FEF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EF" w:rsidRPr="007E4FEF" w:rsidRDefault="007E4FEF" w:rsidP="007E4FE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4FEF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E4FEF" w:rsidRPr="007E4FEF" w:rsidRDefault="007E4FEF" w:rsidP="007E4FE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E4FEF" w:rsidRDefault="007E4FEF" w:rsidP="007E4FEF">
      <w:pPr>
        <w:pStyle w:val="ConsPlusTitle"/>
        <w:widowControl/>
        <w:jc w:val="center"/>
      </w:pPr>
    </w:p>
    <w:p w:rsidR="007E4FEF" w:rsidRDefault="00B44158" w:rsidP="007E4FE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1701A0">
        <w:rPr>
          <w:rFonts w:ascii="Times New Roman" w:hAnsi="Times New Roman" w:cs="Times New Roman"/>
          <w:b w:val="0"/>
          <w:sz w:val="28"/>
          <w:szCs w:val="28"/>
        </w:rPr>
        <w:t>№</w:t>
      </w:r>
      <w:r w:rsidR="00026B02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</w:p>
    <w:p w:rsidR="007E4FEF" w:rsidRDefault="007E4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44158" w:rsidRPr="00B44158" w:rsidRDefault="00B44158" w:rsidP="00B44158">
      <w:pPr>
        <w:pStyle w:val="ConsNormal"/>
        <w:ind w:firstLine="0"/>
        <w:jc w:val="both"/>
        <w:rPr>
          <w:b/>
          <w:szCs w:val="28"/>
        </w:rPr>
      </w:pPr>
      <w:r w:rsidRPr="00B44158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предоставления бюджетам сельских поселений Кумылженского муниципального района Волгоградской области иных межбюджетных трансфертов на решение вопросов местного значения сельских поселений Кумылженского муниципального района Волгоградской области в 2016 году</w:t>
      </w:r>
    </w:p>
    <w:p w:rsidR="007E4FEF" w:rsidRPr="007E4FEF" w:rsidRDefault="007E4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B44158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B44158">
          <w:rPr>
            <w:rFonts w:ascii="Times New Roman" w:hAnsi="Times New Roman" w:cs="Times New Roman"/>
            <w:sz w:val="28"/>
            <w:szCs w:val="28"/>
          </w:rPr>
          <w:t>статьями 142</w:t>
        </w:r>
      </w:hyperlink>
      <w:r w:rsidRPr="00B4415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B44158">
          <w:rPr>
            <w:rFonts w:ascii="Times New Roman" w:hAnsi="Times New Roman" w:cs="Times New Roman"/>
            <w:sz w:val="28"/>
            <w:szCs w:val="28"/>
          </w:rPr>
          <w:t>142.4</w:t>
        </w:r>
      </w:hyperlink>
      <w:r w:rsidRPr="00B4415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B4415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44158">
        <w:rPr>
          <w:rFonts w:ascii="Times New Roman" w:hAnsi="Times New Roman" w:cs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 Кумылженская районная Дума </w:t>
      </w:r>
      <w:proofErr w:type="spellStart"/>
      <w:proofErr w:type="gramStart"/>
      <w:r w:rsidRPr="00B44158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7E4FEF" w:rsidRPr="00B44158">
        <w:rPr>
          <w:rFonts w:ascii="Times New Roman" w:hAnsi="Times New Roman" w:cs="Times New Roman"/>
          <w:sz w:val="28"/>
          <w:szCs w:val="28"/>
        </w:rPr>
        <w:t xml:space="preserve"> </w:t>
      </w:r>
      <w:r w:rsidRPr="00B44158">
        <w:rPr>
          <w:rFonts w:ascii="Times New Roman" w:hAnsi="Times New Roman" w:cs="Times New Roman"/>
          <w:sz w:val="28"/>
          <w:szCs w:val="28"/>
        </w:rPr>
        <w:t>е</w:t>
      </w:r>
      <w:r w:rsidR="007E4FEF" w:rsidRPr="00B44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415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7E4FEF" w:rsidRPr="00B44158">
        <w:rPr>
          <w:rFonts w:ascii="Times New Roman" w:hAnsi="Times New Roman" w:cs="Times New Roman"/>
          <w:sz w:val="28"/>
          <w:szCs w:val="28"/>
        </w:rPr>
        <w:t xml:space="preserve"> </w:t>
      </w:r>
      <w:r w:rsidRPr="00B44158">
        <w:rPr>
          <w:rFonts w:ascii="Times New Roman" w:hAnsi="Times New Roman" w:cs="Times New Roman"/>
          <w:sz w:val="28"/>
          <w:szCs w:val="28"/>
        </w:rPr>
        <w:t>и</w:t>
      </w:r>
      <w:r w:rsidR="007E4FEF" w:rsidRPr="00B44158">
        <w:rPr>
          <w:rFonts w:ascii="Times New Roman" w:hAnsi="Times New Roman" w:cs="Times New Roman"/>
          <w:sz w:val="28"/>
          <w:szCs w:val="28"/>
        </w:rPr>
        <w:t xml:space="preserve"> </w:t>
      </w:r>
      <w:r w:rsidRPr="00B44158">
        <w:rPr>
          <w:rFonts w:ascii="Times New Roman" w:hAnsi="Times New Roman" w:cs="Times New Roman"/>
          <w:sz w:val="28"/>
          <w:szCs w:val="28"/>
        </w:rPr>
        <w:t>л</w:t>
      </w:r>
      <w:r w:rsidR="007E4FEF" w:rsidRPr="00B44158">
        <w:rPr>
          <w:rFonts w:ascii="Times New Roman" w:hAnsi="Times New Roman" w:cs="Times New Roman"/>
          <w:sz w:val="28"/>
          <w:szCs w:val="28"/>
        </w:rPr>
        <w:t xml:space="preserve"> </w:t>
      </w:r>
      <w:r w:rsidRPr="00B44158">
        <w:rPr>
          <w:rFonts w:ascii="Times New Roman" w:hAnsi="Times New Roman" w:cs="Times New Roman"/>
          <w:sz w:val="28"/>
          <w:szCs w:val="28"/>
        </w:rPr>
        <w:t>а:</w:t>
      </w:r>
    </w:p>
    <w:p w:rsidR="007E4FEF" w:rsidRPr="00B44158" w:rsidRDefault="007E4F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2AC" w:rsidRPr="00B44158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5" w:history="1">
        <w:r w:rsidRPr="00B44158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B44158">
        <w:rPr>
          <w:rFonts w:ascii="Times New Roman" w:hAnsi="Times New Roman" w:cs="Times New Roman"/>
          <w:sz w:val="28"/>
          <w:szCs w:val="28"/>
        </w:rPr>
        <w:t xml:space="preserve"> о порядке предоставления бюджетам сельских поселений Кумылженского муниципального района Волгоградской области иных межбюджетных трансфертов на </w:t>
      </w:r>
      <w:r w:rsidR="004C66D5" w:rsidRPr="00B44158">
        <w:rPr>
          <w:rFonts w:ascii="Times New Roman" w:hAnsi="Times New Roman" w:cs="Times New Roman"/>
          <w:sz w:val="28"/>
          <w:szCs w:val="28"/>
        </w:rPr>
        <w:t>решение вопросов местного значения сельских поселений Кумылженского муниципального района Волгоградской области</w:t>
      </w:r>
    </w:p>
    <w:p w:rsidR="004C66D5" w:rsidRPr="00B44158" w:rsidRDefault="001B72AC" w:rsidP="004C66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 xml:space="preserve"> </w:t>
      </w:r>
      <w:r w:rsidR="00E378EC" w:rsidRPr="00B44158">
        <w:rPr>
          <w:rFonts w:ascii="Times New Roman" w:hAnsi="Times New Roman" w:cs="Times New Roman"/>
          <w:sz w:val="28"/>
          <w:szCs w:val="28"/>
        </w:rPr>
        <w:t xml:space="preserve">2. </w:t>
      </w:r>
      <w:r w:rsidR="004C66D5" w:rsidRPr="00B4415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обнародования путем размещения в МКУК «Кумылженская </w:t>
      </w:r>
      <w:proofErr w:type="spellStart"/>
      <w:r w:rsidR="004C66D5" w:rsidRPr="00B44158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4C66D5" w:rsidRPr="00B44158">
        <w:rPr>
          <w:rFonts w:ascii="Times New Roman" w:hAnsi="Times New Roman" w:cs="Times New Roman"/>
          <w:sz w:val="28"/>
          <w:szCs w:val="28"/>
        </w:rPr>
        <w:t xml:space="preserve"> центральная библиотека им. Ю.В.Сергеева» и подлежит размещению на сайте Кумылженского муниципального района в сети Интернет.</w:t>
      </w:r>
    </w:p>
    <w:p w:rsidR="004C66D5" w:rsidRPr="00B44158" w:rsidRDefault="004C66D5" w:rsidP="004C6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C66D5" w:rsidRPr="00BA77CB" w:rsidRDefault="004C66D5" w:rsidP="004C66D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77CB" w:rsidRPr="00B44158" w:rsidRDefault="00BA77CB" w:rsidP="004C6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 xml:space="preserve">Глава Кумылженского </w:t>
      </w:r>
    </w:p>
    <w:p w:rsidR="004C66D5" w:rsidRPr="00B44158" w:rsidRDefault="00B44158" w:rsidP="004C6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A77CB" w:rsidRPr="00B44158">
        <w:rPr>
          <w:rFonts w:ascii="Times New Roman" w:hAnsi="Times New Roman" w:cs="Times New Roman"/>
          <w:sz w:val="28"/>
          <w:szCs w:val="28"/>
        </w:rPr>
        <w:t>униципального района                                                             В.В.Денисов</w:t>
      </w:r>
    </w:p>
    <w:p w:rsidR="004C66D5" w:rsidRPr="00B44158" w:rsidRDefault="004C66D5" w:rsidP="004C6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158" w:rsidRDefault="00BC3CAE" w:rsidP="004C6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44158">
        <w:rPr>
          <w:rFonts w:ascii="Times New Roman" w:hAnsi="Times New Roman" w:cs="Times New Roman"/>
          <w:sz w:val="28"/>
          <w:szCs w:val="28"/>
        </w:rPr>
        <w:t>Кумылженской</w:t>
      </w:r>
    </w:p>
    <w:p w:rsidR="004C66D5" w:rsidRPr="00B44158" w:rsidRDefault="00BC3CAE" w:rsidP="004C6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4158">
        <w:rPr>
          <w:rFonts w:ascii="Times New Roman" w:hAnsi="Times New Roman" w:cs="Times New Roman"/>
          <w:sz w:val="28"/>
          <w:szCs w:val="28"/>
        </w:rPr>
        <w:t>районной Думы</w:t>
      </w:r>
      <w:r w:rsidR="004C66D5" w:rsidRPr="00B4415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77CB" w:rsidRPr="00B4415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4415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66D5" w:rsidRPr="00B4415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44158">
        <w:rPr>
          <w:rFonts w:ascii="Times New Roman" w:hAnsi="Times New Roman" w:cs="Times New Roman"/>
          <w:sz w:val="28"/>
          <w:szCs w:val="28"/>
        </w:rPr>
        <w:t>Н.В</w:t>
      </w:r>
      <w:r w:rsidR="004C66D5" w:rsidRPr="00B44158">
        <w:rPr>
          <w:rFonts w:ascii="Times New Roman" w:hAnsi="Times New Roman" w:cs="Times New Roman"/>
          <w:sz w:val="28"/>
          <w:szCs w:val="28"/>
        </w:rPr>
        <w:t>.</w:t>
      </w:r>
      <w:r w:rsidRPr="00B44158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4C66D5" w:rsidRPr="00B44158" w:rsidRDefault="004C66D5" w:rsidP="004C66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B44158" w:rsidRDefault="00E378EC" w:rsidP="004C66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BA77CB" w:rsidRDefault="00E378E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30"/>
      <w:bookmarkEnd w:id="2"/>
      <w:r w:rsidRPr="00BA77CB">
        <w:rPr>
          <w:rFonts w:ascii="Times New Roman" w:hAnsi="Times New Roman" w:cs="Times New Roman"/>
          <w:sz w:val="24"/>
          <w:szCs w:val="24"/>
        </w:rPr>
        <w:t>Приложение</w:t>
      </w:r>
    </w:p>
    <w:p w:rsidR="00BA77CB" w:rsidRDefault="00E37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7CB">
        <w:rPr>
          <w:rFonts w:ascii="Times New Roman" w:hAnsi="Times New Roman" w:cs="Times New Roman"/>
          <w:sz w:val="24"/>
          <w:szCs w:val="24"/>
        </w:rPr>
        <w:t>к решению</w:t>
      </w:r>
      <w:r w:rsidR="00B44158">
        <w:rPr>
          <w:rFonts w:ascii="Times New Roman" w:hAnsi="Times New Roman" w:cs="Times New Roman"/>
          <w:sz w:val="24"/>
          <w:szCs w:val="24"/>
        </w:rPr>
        <w:t xml:space="preserve"> </w:t>
      </w:r>
      <w:r w:rsidRPr="00BA77CB">
        <w:rPr>
          <w:rFonts w:ascii="Times New Roman" w:hAnsi="Times New Roman" w:cs="Times New Roman"/>
          <w:sz w:val="24"/>
          <w:szCs w:val="24"/>
        </w:rPr>
        <w:t xml:space="preserve">Кумылженской </w:t>
      </w:r>
    </w:p>
    <w:p w:rsidR="00E378EC" w:rsidRPr="00BA77CB" w:rsidRDefault="00E37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7CB">
        <w:rPr>
          <w:rFonts w:ascii="Times New Roman" w:hAnsi="Times New Roman" w:cs="Times New Roman"/>
          <w:sz w:val="24"/>
          <w:szCs w:val="24"/>
        </w:rPr>
        <w:t>районной Думы</w:t>
      </w:r>
    </w:p>
    <w:p w:rsidR="00E378EC" w:rsidRPr="00BA77CB" w:rsidRDefault="00E378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77CB">
        <w:rPr>
          <w:rFonts w:ascii="Times New Roman" w:hAnsi="Times New Roman" w:cs="Times New Roman"/>
          <w:sz w:val="24"/>
          <w:szCs w:val="24"/>
        </w:rPr>
        <w:t xml:space="preserve">от </w:t>
      </w:r>
      <w:r w:rsidR="00C13156" w:rsidRPr="00BA77CB">
        <w:rPr>
          <w:rFonts w:ascii="Times New Roman" w:hAnsi="Times New Roman" w:cs="Times New Roman"/>
          <w:sz w:val="24"/>
          <w:szCs w:val="24"/>
        </w:rPr>
        <w:t xml:space="preserve"> </w:t>
      </w:r>
      <w:r w:rsidR="00967E88" w:rsidRPr="00BA77CB">
        <w:rPr>
          <w:rFonts w:ascii="Times New Roman" w:hAnsi="Times New Roman" w:cs="Times New Roman"/>
          <w:sz w:val="24"/>
          <w:szCs w:val="24"/>
        </w:rPr>
        <w:t xml:space="preserve">       </w:t>
      </w:r>
      <w:r w:rsidR="00C13156" w:rsidRPr="00BA77CB">
        <w:rPr>
          <w:rFonts w:ascii="Times New Roman" w:hAnsi="Times New Roman" w:cs="Times New Roman"/>
          <w:sz w:val="24"/>
          <w:szCs w:val="24"/>
        </w:rPr>
        <w:t xml:space="preserve"> </w:t>
      </w:r>
      <w:r w:rsidRPr="00BA77CB">
        <w:rPr>
          <w:rFonts w:ascii="Times New Roman" w:hAnsi="Times New Roman" w:cs="Times New Roman"/>
          <w:sz w:val="24"/>
          <w:szCs w:val="24"/>
        </w:rPr>
        <w:t>201</w:t>
      </w:r>
      <w:r w:rsidR="00C13156" w:rsidRPr="00BA77CB">
        <w:rPr>
          <w:rFonts w:ascii="Times New Roman" w:hAnsi="Times New Roman" w:cs="Times New Roman"/>
          <w:sz w:val="24"/>
          <w:szCs w:val="24"/>
        </w:rPr>
        <w:t>5</w:t>
      </w:r>
      <w:r w:rsidRPr="00BA77CB">
        <w:rPr>
          <w:rFonts w:ascii="Times New Roman" w:hAnsi="Times New Roman" w:cs="Times New Roman"/>
          <w:sz w:val="24"/>
          <w:szCs w:val="24"/>
        </w:rPr>
        <w:t xml:space="preserve"> г. N</w:t>
      </w:r>
      <w:r w:rsidR="00967E88" w:rsidRPr="00BA77CB">
        <w:rPr>
          <w:rFonts w:ascii="Times New Roman" w:hAnsi="Times New Roman" w:cs="Times New Roman"/>
          <w:sz w:val="24"/>
          <w:szCs w:val="24"/>
        </w:rPr>
        <w:t xml:space="preserve">       </w:t>
      </w:r>
      <w:r w:rsidR="001701A0" w:rsidRPr="00BA77CB">
        <w:rPr>
          <w:rFonts w:ascii="Times New Roman" w:hAnsi="Times New Roman" w:cs="Times New Roman"/>
          <w:sz w:val="24"/>
          <w:szCs w:val="24"/>
        </w:rPr>
        <w:t>-РД</w:t>
      </w:r>
      <w:r w:rsidRPr="00BA77CB">
        <w:rPr>
          <w:rFonts w:ascii="Times New Roman" w:hAnsi="Times New Roman" w:cs="Times New Roman"/>
          <w:sz w:val="24"/>
          <w:szCs w:val="24"/>
        </w:rPr>
        <w:t xml:space="preserve"> </w:t>
      </w:r>
      <w:r w:rsidR="00C13156" w:rsidRPr="00BA77C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EC" w:rsidRPr="007E4FEF" w:rsidRDefault="00E378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5"/>
      <w:bookmarkEnd w:id="3"/>
      <w:r w:rsidRPr="007E4FE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67E88" w:rsidRPr="00967E88" w:rsidRDefault="00E378EC" w:rsidP="00B44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E4FEF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</w:t>
      </w:r>
      <w:r w:rsidR="00967E88" w:rsidRPr="00967E88">
        <w:rPr>
          <w:rFonts w:ascii="Times New Roman" w:hAnsi="Times New Roman" w:cs="Times New Roman"/>
          <w:b/>
          <w:sz w:val="24"/>
          <w:szCs w:val="24"/>
        </w:rPr>
        <w:t>ПРЕДОСТАВЛЕНИЯ БЮДЖЕТАМ СЕЛЬСКИХ ПОСЕЛЕНИЙ КУМЫЛЖЕНСКОГО МУНИЦИПАЛЬНОГО РАЙОНА ВОЛГОГРАДСКОЙ ОБЛАСТИ ИНЫХ МЕЖБЮДЖЕТНЫХ ТРАНСФЕРТОВ НА РЕШЕНИЕ ВОПРОСОВ МЕСТНОГО ЗНАЧЕНИЯ СЕЛЬСКИХ ПОСЕЛЕНИЙ КУМЫЛЖЕНСКОГО МУНИЦИПАЛЬНОГО РАЙОНА ВОЛГОГРАДСКОЙ ОБЛАСТИ</w:t>
      </w:r>
      <w:r w:rsidR="006D7F62">
        <w:rPr>
          <w:rFonts w:ascii="Times New Roman" w:hAnsi="Times New Roman" w:cs="Times New Roman"/>
          <w:b/>
          <w:sz w:val="24"/>
          <w:szCs w:val="24"/>
        </w:rPr>
        <w:t xml:space="preserve"> В 2016 ГОДУ</w:t>
      </w:r>
    </w:p>
    <w:p w:rsidR="00E378EC" w:rsidRPr="007E4FEF" w:rsidRDefault="00E378EC" w:rsidP="00B441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8EC" w:rsidRPr="00B44158" w:rsidRDefault="00E378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4"/>
      <w:bookmarkEnd w:id="4"/>
      <w:r w:rsidRPr="00B4415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7E88" w:rsidRPr="003F5C11" w:rsidRDefault="00E378EC" w:rsidP="00967E88">
      <w:pPr>
        <w:pStyle w:val="ConsPlusNormal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ar46"/>
      <w:bookmarkEnd w:id="5"/>
      <w:r w:rsidRPr="003F5C11">
        <w:rPr>
          <w:rFonts w:ascii="Times New Roman" w:hAnsi="Times New Roman" w:cs="Times New Roman"/>
          <w:sz w:val="24"/>
          <w:szCs w:val="24"/>
        </w:rPr>
        <w:t xml:space="preserve">Статья 1.1. Положение о порядке предоставления бюджетам сельских поселений Кумылженского муниципального района Волгоградской области иных межбюджетных трансфертов </w:t>
      </w:r>
      <w:r w:rsidR="00C13156" w:rsidRPr="003F5C11">
        <w:rPr>
          <w:rFonts w:ascii="Times New Roman" w:hAnsi="Times New Roman" w:cs="Times New Roman"/>
          <w:sz w:val="24"/>
          <w:szCs w:val="24"/>
        </w:rPr>
        <w:t xml:space="preserve">на </w:t>
      </w:r>
      <w:r w:rsidR="00967E88" w:rsidRPr="003F5C11">
        <w:rPr>
          <w:rFonts w:ascii="Times New Roman" w:hAnsi="Times New Roman" w:cs="Times New Roman"/>
          <w:sz w:val="24"/>
          <w:szCs w:val="24"/>
        </w:rPr>
        <w:t>решение вопросов местного значения</w:t>
      </w:r>
      <w:r w:rsidR="003F5C11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967E88" w:rsidRPr="003F5C11">
        <w:rPr>
          <w:rFonts w:ascii="Times New Roman" w:hAnsi="Times New Roman" w:cs="Times New Roman"/>
          <w:sz w:val="24"/>
          <w:szCs w:val="24"/>
        </w:rPr>
        <w:t xml:space="preserve"> </w:t>
      </w:r>
      <w:r w:rsidR="003F5C11" w:rsidRPr="003F5C11">
        <w:rPr>
          <w:rFonts w:ascii="Times New Roman" w:hAnsi="Times New Roman" w:cs="Times New Roman"/>
          <w:sz w:val="24"/>
          <w:szCs w:val="24"/>
        </w:rPr>
        <w:t xml:space="preserve">Кумылженского муниципального района Волгоградской области </w:t>
      </w:r>
      <w:r w:rsidR="003F5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C11">
        <w:rPr>
          <w:rFonts w:ascii="Times New Roman" w:hAnsi="Times New Roman" w:cs="Times New Roman"/>
          <w:sz w:val="24"/>
          <w:szCs w:val="24"/>
        </w:rPr>
        <w:t>(</w:t>
      </w:r>
      <w:r w:rsidR="003F5C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3F5C11">
        <w:rPr>
          <w:rFonts w:ascii="Times New Roman" w:hAnsi="Times New Roman" w:cs="Times New Roman"/>
          <w:sz w:val="24"/>
          <w:szCs w:val="24"/>
        </w:rPr>
        <w:t xml:space="preserve">далее - Положение) </w:t>
      </w:r>
      <w:r w:rsidR="00967E88" w:rsidRPr="003F5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определяет цели и условия предоставления из бюджета </w:t>
      </w:r>
      <w:r w:rsidR="003F4313" w:rsidRPr="003F5C11">
        <w:rPr>
          <w:rFonts w:ascii="Times New Roman" w:eastAsiaTheme="minorHAnsi" w:hAnsi="Times New Roman" w:cs="Times New Roman"/>
          <w:sz w:val="24"/>
          <w:szCs w:val="24"/>
          <w:lang w:eastAsia="en-US"/>
        </w:rPr>
        <w:t>Кумылженского</w:t>
      </w:r>
      <w:r w:rsidR="00967E88" w:rsidRPr="003F5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бюджета</w:t>
      </w:r>
      <w:r w:rsidR="003F4313" w:rsidRPr="003F5C11">
        <w:rPr>
          <w:rFonts w:ascii="Times New Roman" w:eastAsiaTheme="minorHAnsi" w:hAnsi="Times New Roman" w:cs="Times New Roman"/>
          <w:sz w:val="24"/>
          <w:szCs w:val="24"/>
          <w:lang w:eastAsia="en-US"/>
        </w:rPr>
        <w:t>м поселений, входящих в состав Кумылженского</w:t>
      </w:r>
      <w:r w:rsidR="00967E88" w:rsidRPr="003F5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района (далее - поселения), иных межбюджетных трансфертов</w:t>
      </w:r>
      <w:r w:rsidR="006D7F62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методик</w:t>
      </w:r>
      <w:r w:rsidR="008F2979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6D7F6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их распределения</w:t>
      </w:r>
      <w:r w:rsidR="008F297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967E88" w:rsidRPr="003F5C1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48"/>
      <w:bookmarkEnd w:id="6"/>
      <w:r w:rsidRPr="003F5C11">
        <w:rPr>
          <w:rFonts w:ascii="Times New Roman" w:hAnsi="Times New Roman" w:cs="Times New Roman"/>
          <w:sz w:val="24"/>
          <w:szCs w:val="24"/>
        </w:rPr>
        <w:t xml:space="preserve">Статья 1.2. Главным распорядителем иных межбюджетных трансфертов на </w:t>
      </w:r>
      <w:r w:rsidR="003F5C11" w:rsidRPr="003F5C11">
        <w:rPr>
          <w:rFonts w:ascii="Times New Roman" w:hAnsi="Times New Roman" w:cs="Times New Roman"/>
          <w:sz w:val="24"/>
          <w:szCs w:val="24"/>
        </w:rPr>
        <w:t xml:space="preserve"> решение вопросов местного значения </w:t>
      </w:r>
      <w:r w:rsidR="003F5C11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3F5C11" w:rsidRPr="003F5C11">
        <w:rPr>
          <w:rFonts w:ascii="Times New Roman" w:hAnsi="Times New Roman" w:cs="Times New Roman"/>
          <w:sz w:val="24"/>
          <w:szCs w:val="24"/>
        </w:rPr>
        <w:t xml:space="preserve"> Кумылженского муниципального района Волгоградской области</w:t>
      </w:r>
      <w:r w:rsidR="008F2979">
        <w:rPr>
          <w:rFonts w:ascii="Times New Roman" w:hAnsi="Times New Roman" w:cs="Times New Roman"/>
          <w:sz w:val="24"/>
          <w:szCs w:val="24"/>
        </w:rPr>
        <w:t xml:space="preserve"> </w:t>
      </w:r>
      <w:r w:rsidR="008F2979" w:rsidRPr="003F5C11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8F2979">
        <w:rPr>
          <w:rFonts w:ascii="Times New Roman" w:hAnsi="Times New Roman" w:cs="Times New Roman"/>
          <w:sz w:val="24"/>
          <w:szCs w:val="24"/>
        </w:rPr>
        <w:t xml:space="preserve">- иные межбюджетные трансферты) </w:t>
      </w:r>
      <w:r w:rsidR="003F5C11" w:rsidRPr="003F5C11">
        <w:rPr>
          <w:rFonts w:ascii="Times New Roman" w:hAnsi="Times New Roman" w:cs="Times New Roman"/>
          <w:sz w:val="24"/>
          <w:szCs w:val="24"/>
        </w:rPr>
        <w:t xml:space="preserve"> </w:t>
      </w:r>
      <w:r w:rsidRPr="003F5C11">
        <w:rPr>
          <w:rFonts w:ascii="Times New Roman" w:hAnsi="Times New Roman" w:cs="Times New Roman"/>
          <w:sz w:val="24"/>
          <w:szCs w:val="24"/>
        </w:rPr>
        <w:t>является финансовый отдел администрации Кумылженского муниципального района Волгоградской области.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11">
        <w:rPr>
          <w:rFonts w:ascii="Times New Roman" w:hAnsi="Times New Roman" w:cs="Times New Roman"/>
          <w:sz w:val="24"/>
          <w:szCs w:val="24"/>
        </w:rPr>
        <w:t>Объем ассигнований на предоставление иных межбюджетных трансфертов и их распределение по сельским поселениям, входящим в состав Кумылженского муниципального района Волгоградской области, утверждается решением Кумылженской районной Думы Волгоградской области о районном бюджете на соответствующий финансовый год.</w:t>
      </w:r>
    </w:p>
    <w:p w:rsidR="00E378EC" w:rsidRPr="00B44158" w:rsidRDefault="00E378E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52"/>
      <w:bookmarkEnd w:id="7"/>
      <w:r w:rsidRPr="00B44158">
        <w:rPr>
          <w:rFonts w:ascii="Times New Roman" w:hAnsi="Times New Roman" w:cs="Times New Roman"/>
          <w:sz w:val="24"/>
          <w:szCs w:val="24"/>
        </w:rPr>
        <w:t>2. Цели и условия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DB5" w:rsidRDefault="00E378EC" w:rsidP="007C0DB5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Par54"/>
      <w:bookmarkEnd w:id="8"/>
      <w:r w:rsidRPr="003F5C11">
        <w:rPr>
          <w:rFonts w:ascii="Times New Roman" w:hAnsi="Times New Roman" w:cs="Times New Roman"/>
          <w:sz w:val="24"/>
          <w:szCs w:val="24"/>
        </w:rPr>
        <w:t xml:space="preserve">Статья 2.1. </w:t>
      </w:r>
      <w:r w:rsidR="004E0BD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E0BD9">
        <w:rPr>
          <w:rFonts w:ascii="Times New Roman" w:hAnsi="Times New Roman" w:cs="Times New Roman"/>
          <w:sz w:val="24"/>
          <w:szCs w:val="24"/>
        </w:rPr>
        <w:t>В соответствии с пунктом 20</w:t>
      </w:r>
      <w:r w:rsidR="006D7F62">
        <w:rPr>
          <w:rFonts w:ascii="Times New Roman" w:hAnsi="Times New Roman" w:cs="Times New Roman"/>
          <w:sz w:val="24"/>
          <w:szCs w:val="24"/>
        </w:rPr>
        <w:t xml:space="preserve"> части 1</w:t>
      </w:r>
      <w:r w:rsidR="004E0BD9">
        <w:rPr>
          <w:rFonts w:ascii="Times New Roman" w:hAnsi="Times New Roman" w:cs="Times New Roman"/>
          <w:sz w:val="24"/>
          <w:szCs w:val="24"/>
        </w:rPr>
        <w:t xml:space="preserve"> статьи 15 </w:t>
      </w:r>
      <w:r w:rsidR="008F2979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4E0BD9" w:rsidRPr="007C0DB5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закона от 06 октября 2003 г. N 131-ФЗ "Об общих принципах организации местного самоуправления в Российской Федерации"</w:t>
      </w:r>
      <w:r w:rsidR="004E0B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</w:t>
      </w:r>
      <w:r w:rsidRPr="003F5C11">
        <w:rPr>
          <w:rFonts w:ascii="Times New Roman" w:hAnsi="Times New Roman" w:cs="Times New Roman"/>
          <w:sz w:val="24"/>
          <w:szCs w:val="24"/>
        </w:rPr>
        <w:t xml:space="preserve">елью предоставления иных межбюджетных трансфертов сельским поселениям Кумылженского муниципального района Волгоградской области из бюджета Кумылженского муниципального района Волгоградской области </w:t>
      </w:r>
      <w:r w:rsidR="00E5530C" w:rsidRPr="00E5530C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4E0BD9">
        <w:rPr>
          <w:rFonts w:ascii="Times New Roman" w:hAnsi="Times New Roman" w:cs="Times New Roman"/>
          <w:sz w:val="24"/>
          <w:szCs w:val="24"/>
        </w:rPr>
        <w:t xml:space="preserve"> выравнивание уровня бюджетной обеспеченности сельских поселений и </w:t>
      </w:r>
      <w:r w:rsidR="00BC3CAE" w:rsidRPr="007C0DB5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предоставление денежных средств сельским поселениям</w:t>
      </w:r>
      <w:r w:rsidR="007C0D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5530C" w:rsidRPr="00E5530C">
        <w:rPr>
          <w:rFonts w:ascii="Times New Roman" w:hAnsi="Times New Roman" w:cs="Times New Roman"/>
          <w:sz w:val="24"/>
          <w:szCs w:val="24"/>
        </w:rPr>
        <w:t xml:space="preserve"> </w:t>
      </w:r>
      <w:r w:rsidR="00E5530C">
        <w:rPr>
          <w:rFonts w:ascii="Times New Roman" w:hAnsi="Times New Roman" w:cs="Times New Roman"/>
          <w:sz w:val="24"/>
          <w:szCs w:val="24"/>
        </w:rPr>
        <w:t>Кумылженского</w:t>
      </w:r>
      <w:proofErr w:type="gramEnd"/>
      <w:r w:rsidR="00E5530C" w:rsidRPr="00E55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530C" w:rsidRPr="00E5530C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7C0DB5" w:rsidRPr="007C0DB5">
        <w:t xml:space="preserve"> </w:t>
      </w:r>
      <w:r w:rsidR="007C0DB5" w:rsidRPr="007C0DB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решение вопросов местного значения в </w:t>
      </w:r>
      <w:r w:rsidR="007C0DB5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соответствии с </w:t>
      </w:r>
      <w:hyperlink r:id="rId9" w:history="1">
        <w:r w:rsidR="007C0DB5" w:rsidRPr="00B4415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3 статьи 14</w:t>
        </w:r>
      </w:hyperlink>
      <w:r w:rsidR="007C0DB5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от 06 октября 2003 г. N 131-ФЗ "Об общих принципах организации местного самоуправления в Российской Федерации" и </w:t>
      </w:r>
      <w:hyperlink r:id="rId10" w:history="1">
        <w:r w:rsidR="007C0DB5" w:rsidRPr="00B4415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Законом</w:t>
        </w:r>
      </w:hyperlink>
      <w:r w:rsidR="007C0DB5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Волгоградской области от </w:t>
      </w:r>
      <w:r w:rsidR="008F2979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>28</w:t>
      </w:r>
      <w:r w:rsidR="007C0DB5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  <w:r w:rsidR="008F2979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>11</w:t>
      </w:r>
      <w:r w:rsidR="007C0DB5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>.201</w:t>
      </w:r>
      <w:r w:rsidR="008F2979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7C0DB5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 1</w:t>
      </w:r>
      <w:r w:rsidR="008F2979" w:rsidRPr="00B44158">
        <w:rPr>
          <w:rFonts w:ascii="Times New Roman" w:eastAsiaTheme="minorHAnsi" w:hAnsi="Times New Roman" w:cs="Times New Roman"/>
          <w:sz w:val="24"/>
          <w:szCs w:val="24"/>
          <w:lang w:eastAsia="en-US"/>
        </w:rPr>
        <w:t>56-ОД «О закреплении отдельных вопросов</w:t>
      </w:r>
      <w:r w:rsidR="008F29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местного значения за сельскими поселениями в Волгоградской области».</w:t>
      </w:r>
      <w:proofErr w:type="gramEnd"/>
    </w:p>
    <w:p w:rsidR="008F2979" w:rsidRDefault="006D7F62" w:rsidP="00B441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1D1F">
        <w:rPr>
          <w:rFonts w:ascii="Times New Roman" w:eastAsia="Calibri" w:hAnsi="Times New Roman" w:cs="Times New Roman"/>
          <w:sz w:val="24"/>
          <w:szCs w:val="24"/>
        </w:rPr>
        <w:t xml:space="preserve">        Межбюджетные трансферты предоставляются при условии соблюдения сельскими поселениями, входящими в состав Кумылженского муниципального района, бюджетного законодательства Российской Федерации и законодательства Российской Федерации о налогах и сборах</w:t>
      </w:r>
      <w:r w:rsidR="008F297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78EC" w:rsidRPr="003F5C11" w:rsidRDefault="006D7F62" w:rsidP="00B441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378EC" w:rsidRPr="003F5C11">
        <w:rPr>
          <w:rFonts w:ascii="Times New Roman" w:hAnsi="Times New Roman" w:cs="Times New Roman"/>
          <w:sz w:val="24"/>
          <w:szCs w:val="24"/>
        </w:rPr>
        <w:t xml:space="preserve">Администрации сельских поселений Кумылженского муниципального района Волгоградской области несут ответственность в соответствии с законодательством </w:t>
      </w:r>
      <w:r w:rsidR="00E378EC" w:rsidRPr="003F5C11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за нецелевое и неэффективное использование иных межбюджетных трансфертов.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58"/>
      <w:bookmarkEnd w:id="9"/>
      <w:r w:rsidRPr="003F5C11">
        <w:rPr>
          <w:rFonts w:ascii="Times New Roman" w:hAnsi="Times New Roman" w:cs="Times New Roman"/>
          <w:sz w:val="24"/>
          <w:szCs w:val="24"/>
        </w:rPr>
        <w:t xml:space="preserve">Статья 2.2. Иные межбюджетные трансферты на </w:t>
      </w:r>
      <w:r w:rsidR="00C13156" w:rsidRPr="003F5C11">
        <w:rPr>
          <w:rFonts w:ascii="Times New Roman" w:hAnsi="Times New Roman" w:cs="Times New Roman"/>
          <w:sz w:val="24"/>
          <w:szCs w:val="24"/>
        </w:rPr>
        <w:t xml:space="preserve"> </w:t>
      </w:r>
      <w:r w:rsidR="00486EB6" w:rsidRPr="003F5C11">
        <w:rPr>
          <w:rFonts w:ascii="Times New Roman" w:hAnsi="Times New Roman" w:cs="Times New Roman"/>
          <w:sz w:val="24"/>
          <w:szCs w:val="24"/>
        </w:rPr>
        <w:t>решение вопросов местного значения</w:t>
      </w:r>
      <w:r w:rsidR="00486EB6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486EB6" w:rsidRPr="003F5C11">
        <w:rPr>
          <w:rFonts w:ascii="Times New Roman" w:hAnsi="Times New Roman" w:cs="Times New Roman"/>
          <w:sz w:val="24"/>
          <w:szCs w:val="24"/>
        </w:rPr>
        <w:t xml:space="preserve"> Кумылженского муниципального района Волгоградской области </w:t>
      </w:r>
      <w:r w:rsidRPr="003F5C11">
        <w:rPr>
          <w:rFonts w:ascii="Times New Roman" w:hAnsi="Times New Roman" w:cs="Times New Roman"/>
          <w:sz w:val="24"/>
          <w:szCs w:val="24"/>
        </w:rPr>
        <w:t>перечисляются бюджетам сельских поселений на счета, открытые для кассового обслуживания исполнения местных бюджетов, с отражением их в доходах местных бюджетов по коду действующей бюджетной классификации.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C11">
        <w:rPr>
          <w:rFonts w:ascii="Times New Roman" w:hAnsi="Times New Roman" w:cs="Times New Roman"/>
          <w:sz w:val="24"/>
          <w:szCs w:val="24"/>
        </w:rPr>
        <w:t xml:space="preserve">Перечисление иных межбюджетных трансфертов </w:t>
      </w:r>
      <w:r w:rsidR="00C13156" w:rsidRPr="003F5C11">
        <w:rPr>
          <w:rFonts w:ascii="Times New Roman" w:hAnsi="Times New Roman" w:cs="Times New Roman"/>
          <w:sz w:val="24"/>
          <w:szCs w:val="24"/>
        </w:rPr>
        <w:t xml:space="preserve">на </w:t>
      </w:r>
      <w:r w:rsidR="00EE3BFA" w:rsidRPr="003F5C11">
        <w:rPr>
          <w:rFonts w:ascii="Times New Roman" w:hAnsi="Times New Roman" w:cs="Times New Roman"/>
          <w:sz w:val="24"/>
          <w:szCs w:val="24"/>
        </w:rPr>
        <w:t>решение вопросов местного значения</w:t>
      </w:r>
      <w:r w:rsidR="00EE3BFA">
        <w:rPr>
          <w:rFonts w:ascii="Times New Roman" w:hAnsi="Times New Roman" w:cs="Times New Roman"/>
          <w:sz w:val="24"/>
          <w:szCs w:val="24"/>
        </w:rPr>
        <w:t xml:space="preserve"> сельских поселений</w:t>
      </w:r>
      <w:r w:rsidR="00EE3BFA" w:rsidRPr="003F5C11">
        <w:rPr>
          <w:rFonts w:ascii="Times New Roman" w:hAnsi="Times New Roman" w:cs="Times New Roman"/>
          <w:sz w:val="24"/>
          <w:szCs w:val="24"/>
        </w:rPr>
        <w:t xml:space="preserve"> Кумылженского муниципального района Волгоградской области</w:t>
      </w:r>
      <w:r w:rsidRPr="003F5C11">
        <w:rPr>
          <w:rFonts w:ascii="Times New Roman" w:hAnsi="Times New Roman" w:cs="Times New Roman"/>
          <w:sz w:val="24"/>
          <w:szCs w:val="24"/>
        </w:rPr>
        <w:t xml:space="preserve"> осуществляется в установленном для исполнения бюджета Кумылженского муниципального района Волгоградской области порядке по коду расходов действующей бюджетной классификации, на основании сводной бюджетной росписи бюджета Кумылженского муниципального района Волгоградской области и доведенных лимитов бюджетных обязательств на текущий финансовый год.</w:t>
      </w:r>
      <w:proofErr w:type="gramEnd"/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140" w:rsidRDefault="00E42140" w:rsidP="00BA77C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bookmarkStart w:id="10" w:name="Par61"/>
      <w:bookmarkStart w:id="11" w:name="Par77"/>
      <w:bookmarkEnd w:id="10"/>
      <w:bookmarkEnd w:id="11"/>
    </w:p>
    <w:p w:rsidR="00EE3BFA" w:rsidRPr="00B44158" w:rsidRDefault="00390A3E" w:rsidP="00390A3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E3BFA" w:rsidRPr="00B44158">
        <w:rPr>
          <w:rFonts w:ascii="Times New Roman" w:hAnsi="Times New Roman" w:cs="Times New Roman"/>
          <w:sz w:val="24"/>
          <w:szCs w:val="24"/>
        </w:rPr>
        <w:t xml:space="preserve">3. </w:t>
      </w:r>
      <w:r w:rsidR="00BA77CB" w:rsidRPr="00B44158">
        <w:rPr>
          <w:rFonts w:ascii="Times New Roman" w:hAnsi="Times New Roman" w:cs="Times New Roman"/>
          <w:sz w:val="24"/>
          <w:szCs w:val="24"/>
        </w:rPr>
        <w:t>Методика распределения в 2016 году  иных</w:t>
      </w:r>
      <w:r w:rsidR="00EE3BFA" w:rsidRPr="00B44158">
        <w:rPr>
          <w:rFonts w:ascii="Times New Roman" w:hAnsi="Times New Roman" w:cs="Times New Roman"/>
          <w:sz w:val="24"/>
          <w:szCs w:val="24"/>
        </w:rPr>
        <w:t xml:space="preserve"> межбюджетных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E3BFA" w:rsidRPr="00B44158">
        <w:rPr>
          <w:rFonts w:ascii="Times New Roman" w:hAnsi="Times New Roman" w:cs="Times New Roman"/>
          <w:sz w:val="24"/>
          <w:szCs w:val="24"/>
        </w:rPr>
        <w:t>трансфертов</w:t>
      </w:r>
      <w:r w:rsidR="00BA77CB" w:rsidRPr="00B44158">
        <w:rPr>
          <w:rFonts w:ascii="Times New Roman" w:hAnsi="Times New Roman" w:cs="Times New Roman"/>
          <w:sz w:val="24"/>
          <w:szCs w:val="24"/>
        </w:rPr>
        <w:t xml:space="preserve"> бюджетам сельских поселений на решение вопросов местного значения    сельских поселений</w:t>
      </w:r>
    </w:p>
    <w:p w:rsidR="00EE3BFA" w:rsidRPr="00B44158" w:rsidRDefault="00EE3BFA" w:rsidP="00390A3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435AC" w:rsidRPr="00D435AC" w:rsidRDefault="00A43A6E" w:rsidP="00D43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3BFA">
        <w:rPr>
          <w:rFonts w:ascii="Times New Roman" w:hAnsi="Times New Roman" w:cs="Times New Roman"/>
          <w:sz w:val="24"/>
          <w:szCs w:val="24"/>
        </w:rPr>
        <w:t xml:space="preserve">Статья 3.1. </w:t>
      </w:r>
      <w:r w:rsidR="00D435AC" w:rsidRPr="00D435AC">
        <w:rPr>
          <w:rFonts w:ascii="Times New Roman" w:hAnsi="Times New Roman" w:cs="Times New Roman"/>
          <w:sz w:val="24"/>
          <w:szCs w:val="24"/>
        </w:rPr>
        <w:t xml:space="preserve"> Общая сумма распределяемых в 201</w:t>
      </w:r>
      <w:r w:rsidR="00D435AC">
        <w:rPr>
          <w:rFonts w:ascii="Times New Roman" w:hAnsi="Times New Roman" w:cs="Times New Roman"/>
          <w:sz w:val="24"/>
          <w:szCs w:val="24"/>
        </w:rPr>
        <w:t>6</w:t>
      </w:r>
      <w:r w:rsidR="00D435AC" w:rsidRPr="00D435AC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435AC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</w:t>
      </w:r>
      <w:r w:rsidR="00D435AC" w:rsidRPr="00D435AC">
        <w:rPr>
          <w:rFonts w:ascii="Times New Roman" w:hAnsi="Times New Roman" w:cs="Times New Roman"/>
          <w:sz w:val="24"/>
          <w:szCs w:val="24"/>
        </w:rPr>
        <w:t xml:space="preserve">бюджетам </w:t>
      </w:r>
      <w:r w:rsidR="00D435AC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D435AC" w:rsidRPr="00D435AC">
        <w:rPr>
          <w:rFonts w:ascii="Times New Roman" w:hAnsi="Times New Roman" w:cs="Times New Roman"/>
          <w:sz w:val="24"/>
          <w:szCs w:val="24"/>
        </w:rPr>
        <w:t xml:space="preserve"> </w:t>
      </w:r>
      <w:r w:rsidR="00D435AC" w:rsidRPr="003F5C11">
        <w:rPr>
          <w:rFonts w:ascii="Times New Roman" w:hAnsi="Times New Roman" w:cs="Times New Roman"/>
          <w:sz w:val="24"/>
          <w:szCs w:val="24"/>
        </w:rPr>
        <w:t xml:space="preserve">на  решение вопросов местного значения </w:t>
      </w:r>
      <w:r w:rsidR="00D435AC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D435AC" w:rsidRPr="003F5C11">
        <w:rPr>
          <w:rFonts w:ascii="Times New Roman" w:hAnsi="Times New Roman" w:cs="Times New Roman"/>
          <w:sz w:val="24"/>
          <w:szCs w:val="24"/>
        </w:rPr>
        <w:t xml:space="preserve"> </w:t>
      </w:r>
      <w:r w:rsidR="00D435AC" w:rsidRPr="00D435AC">
        <w:rPr>
          <w:rFonts w:ascii="Times New Roman" w:hAnsi="Times New Roman" w:cs="Times New Roman"/>
          <w:sz w:val="24"/>
          <w:szCs w:val="24"/>
        </w:rPr>
        <w:t xml:space="preserve">(далее именуются </w:t>
      </w:r>
      <w:r w:rsidR="00D435AC">
        <w:rPr>
          <w:rFonts w:ascii="Times New Roman" w:hAnsi="Times New Roman" w:cs="Times New Roman"/>
          <w:sz w:val="24"/>
          <w:szCs w:val="24"/>
        </w:rPr>
        <w:t>–</w:t>
      </w:r>
      <w:r w:rsidR="00D435AC" w:rsidRPr="00D435AC">
        <w:rPr>
          <w:rFonts w:ascii="Times New Roman" w:hAnsi="Times New Roman" w:cs="Times New Roman"/>
          <w:sz w:val="24"/>
          <w:szCs w:val="24"/>
        </w:rPr>
        <w:t xml:space="preserve"> </w:t>
      </w:r>
      <w:r w:rsidR="00D435AC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D435AC" w:rsidRPr="00D435AC">
        <w:rPr>
          <w:rFonts w:ascii="Times New Roman" w:hAnsi="Times New Roman" w:cs="Times New Roman"/>
          <w:sz w:val="24"/>
          <w:szCs w:val="24"/>
        </w:rPr>
        <w:t>) определяется по формуле:</w:t>
      </w:r>
    </w:p>
    <w:p w:rsidR="00D435AC" w:rsidRDefault="00D435AC" w:rsidP="00D43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3A6E" w:rsidRPr="00A43A6E" w:rsidRDefault="00D435AC" w:rsidP="00A43A6E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A43A6E">
        <w:rPr>
          <w:rFonts w:ascii="Times New Roman" w:hAnsi="Times New Roman" w:cs="Times New Roman"/>
          <w:sz w:val="28"/>
          <w:szCs w:val="28"/>
          <w:lang w:val="en-US"/>
        </w:rPr>
        <w:t>IMT</w:t>
      </w:r>
      <w:r w:rsidRPr="00A43A6E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>∑</m:t>
        </m:r>
      </m:oMath>
      <w:r w:rsidRPr="00A43A6E">
        <w:rPr>
          <w:rFonts w:ascii="Times New Roman" w:eastAsiaTheme="minorEastAsia" w:hAnsi="Times New Roman" w:cs="Times New Roman"/>
          <w:sz w:val="28"/>
          <w:szCs w:val="28"/>
          <w:lang w:val="en-US"/>
        </w:rPr>
        <w:t>IMT</w:t>
      </w:r>
      <w:proofErr w:type="spellStart"/>
      <w:r w:rsidRPr="00A43A6E">
        <w:rPr>
          <w:rFonts w:ascii="Times New Roman" w:eastAsiaTheme="minorEastAsia" w:hAnsi="Times New Roman" w:cs="Times New Roman"/>
          <w:sz w:val="20"/>
          <w:szCs w:val="20"/>
          <w:lang w:val="en-US"/>
        </w:rPr>
        <w:t>i</w:t>
      </w:r>
      <w:proofErr w:type="spellEnd"/>
      <w:r w:rsidR="00A43A6E" w:rsidRPr="00A43A6E">
        <w:rPr>
          <w:rFonts w:ascii="Times New Roman" w:eastAsiaTheme="minorEastAsia" w:hAnsi="Times New Roman" w:cs="Times New Roman"/>
          <w:sz w:val="28"/>
          <w:szCs w:val="28"/>
        </w:rPr>
        <w:t xml:space="preserve"> , </w:t>
      </w:r>
      <w:r w:rsidR="00A43A6E" w:rsidRPr="00A43A6E">
        <w:rPr>
          <w:rFonts w:ascii="Times New Roman" w:eastAsiaTheme="minorEastAsia" w:hAnsi="Times New Roman" w:cs="Times New Roman"/>
          <w:sz w:val="24"/>
          <w:szCs w:val="24"/>
        </w:rPr>
        <w:t>где</w:t>
      </w:r>
      <w:r w:rsidR="00A43A6E" w:rsidRPr="00A43A6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:rsidR="00A43A6E" w:rsidRDefault="00A43A6E" w:rsidP="00D43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</w:rPr>
      </w:pPr>
    </w:p>
    <w:p w:rsidR="00A43A6E" w:rsidRDefault="00A43A6E" w:rsidP="00D43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IMT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A43A6E">
        <w:rPr>
          <w:rFonts w:ascii="Times New Roman" w:eastAsiaTheme="minorEastAsia" w:hAnsi="Times New Roman" w:cs="Times New Roman"/>
          <w:sz w:val="24"/>
          <w:szCs w:val="24"/>
        </w:rPr>
        <w:t xml:space="preserve">общий объем иных межбюджетных трансфертов, предназначенный к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A43A6E">
        <w:rPr>
          <w:rFonts w:ascii="Times New Roman" w:eastAsiaTheme="minorEastAsia" w:hAnsi="Times New Roman" w:cs="Times New Roman"/>
          <w:sz w:val="24"/>
          <w:szCs w:val="24"/>
        </w:rPr>
        <w:t>распределению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A43A6E" w:rsidRDefault="00A43A6E" w:rsidP="00D43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IMT</w:t>
      </w:r>
      <w:r w:rsidRPr="00A43A6E">
        <w:rPr>
          <w:rFonts w:ascii="Times New Roman" w:eastAsiaTheme="minorEastAsia" w:hAnsi="Times New Roman" w:cs="Times New Roman"/>
          <w:sz w:val="20"/>
          <w:szCs w:val="20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-    </w:t>
      </w:r>
      <w:r w:rsidRPr="00A43A6E">
        <w:rPr>
          <w:rFonts w:ascii="Times New Roman" w:eastAsiaTheme="minorEastAsia" w:hAnsi="Times New Roman" w:cs="Times New Roman"/>
          <w:sz w:val="24"/>
          <w:szCs w:val="24"/>
        </w:rPr>
        <w:t>объем иных межбюджетных трансфертов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сельскому поселению</w:t>
      </w:r>
      <w:r w:rsidRPr="00A43A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5C11">
        <w:rPr>
          <w:rFonts w:ascii="Times New Roman" w:hAnsi="Times New Roman" w:cs="Times New Roman"/>
          <w:sz w:val="24"/>
          <w:szCs w:val="24"/>
        </w:rPr>
        <w:t>на  решение</w:t>
      </w:r>
      <w:proofErr w:type="gramEnd"/>
      <w:r w:rsidRPr="003F5C11">
        <w:rPr>
          <w:rFonts w:ascii="Times New Roman" w:hAnsi="Times New Roman" w:cs="Times New Roman"/>
          <w:sz w:val="24"/>
          <w:szCs w:val="24"/>
        </w:rPr>
        <w:t xml:space="preserve"> вопросов местного значения </w:t>
      </w:r>
      <w:r>
        <w:rPr>
          <w:rFonts w:ascii="Times New Roman" w:hAnsi="Times New Roman" w:cs="Times New Roman"/>
          <w:sz w:val="24"/>
          <w:szCs w:val="24"/>
        </w:rPr>
        <w:t>сельских поселений.</w:t>
      </w:r>
    </w:p>
    <w:p w:rsidR="00A43A6E" w:rsidRDefault="00A43A6E" w:rsidP="00D43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43A6E" w:rsidRPr="00653790" w:rsidRDefault="00A43A6E" w:rsidP="00653790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653790">
        <w:rPr>
          <w:rFonts w:ascii="Times New Roman" w:eastAsiaTheme="minorEastAsia" w:hAnsi="Times New Roman" w:cs="Times New Roman"/>
          <w:sz w:val="28"/>
          <w:szCs w:val="28"/>
          <w:lang w:val="en-US"/>
        </w:rPr>
        <w:t>IMTi</w:t>
      </w:r>
      <w:proofErr w:type="spellEnd"/>
      <w:r w:rsidR="003E4745" w:rsidRPr="00653790">
        <w:rPr>
          <w:rFonts w:ascii="Times New Roman" w:eastAsiaTheme="minorEastAsia" w:hAnsi="Times New Roman" w:cs="Times New Roman"/>
          <w:sz w:val="28"/>
          <w:szCs w:val="28"/>
        </w:rPr>
        <w:t xml:space="preserve"> = ∑ </w:t>
      </w:r>
      <w:r w:rsidR="003E4745" w:rsidRPr="00653790">
        <w:rPr>
          <w:rFonts w:ascii="Times New Roman" w:eastAsiaTheme="minorEastAsia" w:hAnsi="Times New Roman" w:cs="Times New Roman"/>
          <w:sz w:val="20"/>
          <w:szCs w:val="20"/>
        </w:rPr>
        <w:t>сокр.с/</w:t>
      </w:r>
      <w:proofErr w:type="spellStart"/>
      <w:r w:rsidR="003E4745" w:rsidRPr="00653790">
        <w:rPr>
          <w:rFonts w:ascii="Times New Roman" w:eastAsiaTheme="minorEastAsia" w:hAnsi="Times New Roman" w:cs="Times New Roman"/>
          <w:sz w:val="20"/>
          <w:szCs w:val="20"/>
        </w:rPr>
        <w:t>п</w:t>
      </w:r>
      <w:proofErr w:type="spellEnd"/>
      <w:r w:rsidR="003E4745"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51006">
        <w:rPr>
          <w:rFonts w:ascii="Times New Roman" w:eastAsiaTheme="minorEastAsia" w:hAnsi="Times New Roman" w:cs="Times New Roman"/>
          <w:sz w:val="20"/>
          <w:szCs w:val="20"/>
        </w:rPr>
        <w:t>-</w:t>
      </w:r>
      <w:r w:rsidR="003E4745"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3E4745" w:rsidRPr="00653790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3E4745" w:rsidRPr="006537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3E4745" w:rsidRPr="00653790">
        <w:rPr>
          <w:rFonts w:ascii="Times New Roman" w:eastAsiaTheme="minorEastAsia" w:hAnsi="Times New Roman" w:cs="Times New Roman"/>
          <w:sz w:val="20"/>
          <w:szCs w:val="20"/>
        </w:rPr>
        <w:t>упр.р-н</w:t>
      </w:r>
      <w:r w:rsidR="00F52661"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51006">
        <w:rPr>
          <w:rFonts w:ascii="Times New Roman" w:eastAsiaTheme="minorEastAsia" w:hAnsi="Times New Roman" w:cs="Times New Roman"/>
          <w:sz w:val="20"/>
          <w:szCs w:val="20"/>
        </w:rPr>
        <w:t>-</w:t>
      </w:r>
      <w:r w:rsidR="00F52661"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51006" w:rsidRPr="00653790">
        <w:rPr>
          <w:rFonts w:ascii="Times New Roman" w:eastAsiaTheme="minorEastAsia" w:hAnsi="Times New Roman" w:cs="Times New Roman"/>
          <w:sz w:val="28"/>
          <w:szCs w:val="28"/>
          <w:lang w:val="en-US"/>
        </w:rPr>
        <w:t>IMT</w:t>
      </w:r>
      <w:r w:rsidR="00653790"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="00653790" w:rsidRPr="00653790">
        <w:rPr>
          <w:rFonts w:ascii="Times New Roman" w:eastAsiaTheme="minorEastAsia" w:hAnsi="Times New Roman" w:cs="Times New Roman"/>
          <w:sz w:val="20"/>
          <w:szCs w:val="20"/>
        </w:rPr>
        <w:t>согл</w:t>
      </w:r>
      <w:proofErr w:type="spellEnd"/>
      <w:r w:rsidR="00653790"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D51006">
        <w:rPr>
          <w:rFonts w:ascii="Times New Roman" w:eastAsiaTheme="minorEastAsia" w:hAnsi="Times New Roman" w:cs="Times New Roman"/>
          <w:sz w:val="20"/>
          <w:szCs w:val="20"/>
        </w:rPr>
        <w:t>-</w:t>
      </w:r>
      <w:r w:rsidR="00653790"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r w:rsidR="00653790" w:rsidRPr="00653790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="00653790"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пер.р-ну, </w:t>
      </w:r>
      <w:r w:rsidR="00653790" w:rsidRPr="00653790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653790" w:rsidRPr="00653790" w:rsidRDefault="00653790" w:rsidP="00653790">
      <w:pPr>
        <w:pStyle w:val="a6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653790" w:rsidRDefault="00653790" w:rsidP="00D43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53790">
        <w:rPr>
          <w:rFonts w:ascii="Times New Roman" w:eastAsiaTheme="minorEastAsia" w:hAnsi="Times New Roman" w:cs="Times New Roman"/>
          <w:sz w:val="28"/>
          <w:szCs w:val="28"/>
        </w:rPr>
        <w:t xml:space="preserve">∑ </w:t>
      </w:r>
      <w:r w:rsidRPr="00653790">
        <w:rPr>
          <w:rFonts w:ascii="Times New Roman" w:eastAsiaTheme="minorEastAsia" w:hAnsi="Times New Roman" w:cs="Times New Roman"/>
          <w:sz w:val="20"/>
          <w:szCs w:val="20"/>
        </w:rPr>
        <w:t>сокр</w:t>
      </w:r>
      <w:proofErr w:type="gramStart"/>
      <w:r w:rsidRPr="00653790">
        <w:rPr>
          <w:rFonts w:ascii="Times New Roman" w:eastAsiaTheme="minorEastAsia" w:hAnsi="Times New Roman" w:cs="Times New Roman"/>
          <w:sz w:val="20"/>
          <w:szCs w:val="20"/>
        </w:rPr>
        <w:t>.с</w:t>
      </w:r>
      <w:proofErr w:type="gramEnd"/>
      <w:r w:rsidRPr="00653790">
        <w:rPr>
          <w:rFonts w:ascii="Times New Roman" w:eastAsiaTheme="minorEastAsia" w:hAnsi="Times New Roman" w:cs="Times New Roman"/>
          <w:sz w:val="20"/>
          <w:szCs w:val="20"/>
        </w:rPr>
        <w:t>/</w:t>
      </w:r>
      <w:proofErr w:type="spellStart"/>
      <w:r w:rsidRPr="00653790">
        <w:rPr>
          <w:rFonts w:ascii="Times New Roman" w:eastAsiaTheme="minorEastAsia" w:hAnsi="Times New Roman" w:cs="Times New Roman"/>
          <w:sz w:val="20"/>
          <w:szCs w:val="20"/>
        </w:rPr>
        <w:t>п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r w:rsidRPr="00D51006">
        <w:rPr>
          <w:rFonts w:ascii="Times New Roman" w:eastAsiaTheme="minorEastAsia" w:hAnsi="Times New Roman" w:cs="Times New Roman"/>
          <w:sz w:val="24"/>
          <w:szCs w:val="24"/>
        </w:rPr>
        <w:t>сумма сокращения субсидии на сбалансированность сельскому поселению</w:t>
      </w:r>
      <w:r>
        <w:rPr>
          <w:rFonts w:ascii="Times New Roman" w:eastAsiaTheme="minorEastAsia" w:hAnsi="Times New Roman" w:cs="Times New Roman"/>
          <w:sz w:val="20"/>
          <w:szCs w:val="20"/>
        </w:rPr>
        <w:t>;</w:t>
      </w:r>
    </w:p>
    <w:p w:rsidR="00653790" w:rsidRPr="00BA77CB" w:rsidRDefault="00653790" w:rsidP="00D43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3790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379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53790">
        <w:rPr>
          <w:rFonts w:ascii="Times New Roman" w:eastAsiaTheme="minorEastAsia" w:hAnsi="Times New Roman" w:cs="Times New Roman"/>
          <w:sz w:val="20"/>
          <w:szCs w:val="20"/>
        </w:rPr>
        <w:t>упр.р-н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  - </w:t>
      </w:r>
      <w:r w:rsidRPr="00D51006">
        <w:rPr>
          <w:rFonts w:ascii="Times New Roman" w:eastAsiaTheme="minorEastAsia" w:hAnsi="Times New Roman" w:cs="Times New Roman"/>
          <w:sz w:val="24"/>
          <w:szCs w:val="24"/>
        </w:rPr>
        <w:t xml:space="preserve">объем расходов на 2016 год на </w:t>
      </w:r>
      <w:proofErr w:type="gramStart"/>
      <w:r w:rsidRPr="00D51006">
        <w:rPr>
          <w:rFonts w:ascii="Times New Roman" w:eastAsiaTheme="minorEastAsia" w:hAnsi="Times New Roman" w:cs="Times New Roman"/>
          <w:sz w:val="24"/>
          <w:szCs w:val="24"/>
        </w:rPr>
        <w:t>исполнение  управленческих</w:t>
      </w:r>
      <w:proofErr w:type="gramEnd"/>
      <w:r w:rsidRPr="00D51006">
        <w:rPr>
          <w:rFonts w:ascii="Times New Roman" w:eastAsiaTheme="minorEastAsia" w:hAnsi="Times New Roman" w:cs="Times New Roman"/>
          <w:sz w:val="24"/>
          <w:szCs w:val="24"/>
        </w:rPr>
        <w:t xml:space="preserve"> функций муниципальным районом </w:t>
      </w:r>
      <w:r w:rsidR="00BA77CB">
        <w:rPr>
          <w:rFonts w:ascii="Times New Roman" w:eastAsiaTheme="minorEastAsia" w:hAnsi="Times New Roman" w:cs="Times New Roman"/>
          <w:sz w:val="24"/>
          <w:szCs w:val="24"/>
        </w:rPr>
        <w:t xml:space="preserve">из расчета </w:t>
      </w:r>
      <w:r w:rsidR="00BA77CB" w:rsidRPr="00D5100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BA77CB" w:rsidRPr="00D510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BA77CB" w:rsidRPr="00D51006">
        <w:rPr>
          <w:rFonts w:ascii="Times New Roman" w:eastAsiaTheme="minorEastAsia" w:hAnsi="Times New Roman" w:cs="Times New Roman"/>
          <w:sz w:val="18"/>
          <w:szCs w:val="18"/>
        </w:rPr>
        <w:t>упр.жкх</w:t>
      </w:r>
      <w:proofErr w:type="spellEnd"/>
      <w:r w:rsidR="00BA77CB"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r w:rsidR="00BA77CB" w:rsidRPr="00BA77CB">
        <w:rPr>
          <w:rFonts w:ascii="Times New Roman" w:eastAsiaTheme="minorEastAsia" w:hAnsi="Times New Roman" w:cs="Times New Roman"/>
          <w:sz w:val="24"/>
          <w:szCs w:val="24"/>
        </w:rPr>
        <w:t xml:space="preserve">* К, где </w:t>
      </w:r>
    </w:p>
    <w:p w:rsidR="00BA77CB" w:rsidRPr="00BA77CB" w:rsidRDefault="00BA77CB" w:rsidP="00D435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A77CB">
        <w:rPr>
          <w:rFonts w:ascii="Times New Roman" w:eastAsiaTheme="minorEastAsia" w:hAnsi="Times New Roman" w:cs="Times New Roman"/>
          <w:sz w:val="24"/>
          <w:szCs w:val="24"/>
        </w:rPr>
        <w:t>К= 0,33</w:t>
      </w:r>
    </w:p>
    <w:p w:rsidR="00EE3BFA" w:rsidRDefault="00D51006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3790">
        <w:rPr>
          <w:rFonts w:ascii="Times New Roman" w:eastAsiaTheme="minorEastAsia" w:hAnsi="Times New Roman" w:cs="Times New Roman"/>
          <w:sz w:val="28"/>
          <w:szCs w:val="28"/>
          <w:lang w:val="en-US"/>
        </w:rPr>
        <w:t>IMT</w:t>
      </w:r>
      <w:r w:rsidR="00653790"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="00653790" w:rsidRPr="00653790">
        <w:rPr>
          <w:rFonts w:ascii="Times New Roman" w:eastAsiaTheme="minorEastAsia" w:hAnsi="Times New Roman" w:cs="Times New Roman"/>
          <w:sz w:val="20"/>
          <w:szCs w:val="20"/>
        </w:rPr>
        <w:t>согл</w:t>
      </w:r>
      <w:proofErr w:type="spellEnd"/>
      <w:r w:rsidR="00653790"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gramStart"/>
      <w:r w:rsidR="00653790">
        <w:rPr>
          <w:rFonts w:ascii="Times New Roman" w:eastAsiaTheme="minorEastAsia" w:hAnsi="Times New Roman" w:cs="Times New Roman"/>
          <w:sz w:val="20"/>
          <w:szCs w:val="20"/>
        </w:rPr>
        <w:t xml:space="preserve">-  </w:t>
      </w:r>
      <w:r w:rsidRPr="00A43A6E">
        <w:rPr>
          <w:rFonts w:ascii="Times New Roman" w:eastAsiaTheme="minorEastAsia" w:hAnsi="Times New Roman" w:cs="Times New Roman"/>
          <w:sz w:val="24"/>
          <w:szCs w:val="24"/>
        </w:rPr>
        <w:t>объем</w:t>
      </w:r>
      <w:proofErr w:type="gramEnd"/>
      <w:r w:rsidRPr="00A43A6E">
        <w:rPr>
          <w:rFonts w:ascii="Times New Roman" w:eastAsiaTheme="minorEastAsia" w:hAnsi="Times New Roman" w:cs="Times New Roman"/>
          <w:sz w:val="24"/>
          <w:szCs w:val="24"/>
        </w:rPr>
        <w:t xml:space="preserve"> иных межбюджетных трансфертов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сельскому поселению на исполнение части полномочий по организации в границах поселения водоснабжения населения, согласно заключенных соглашений;</w:t>
      </w:r>
    </w:p>
    <w:p w:rsidR="00D51006" w:rsidRDefault="00D51006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3790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653790">
        <w:rPr>
          <w:rFonts w:ascii="Times New Roman" w:eastAsiaTheme="minorEastAsia" w:hAnsi="Times New Roman" w:cs="Times New Roman"/>
          <w:sz w:val="20"/>
          <w:szCs w:val="20"/>
        </w:rPr>
        <w:t xml:space="preserve"> пер.р-ну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– </w:t>
      </w:r>
      <w:r w:rsidRPr="00D51006">
        <w:rPr>
          <w:rFonts w:ascii="Times New Roman" w:eastAsiaTheme="minorEastAsia" w:hAnsi="Times New Roman" w:cs="Times New Roman"/>
          <w:sz w:val="24"/>
          <w:szCs w:val="24"/>
        </w:rPr>
        <w:t xml:space="preserve">объем расходов на 2016 год на исполнение  </w:t>
      </w:r>
      <w:r>
        <w:rPr>
          <w:rFonts w:ascii="Times New Roman" w:eastAsiaTheme="minorEastAsia" w:hAnsi="Times New Roman" w:cs="Times New Roman"/>
          <w:sz w:val="24"/>
          <w:szCs w:val="24"/>
        </w:rPr>
        <w:t>полномочий в сфере ЖКХ</w:t>
      </w:r>
      <w:r w:rsidRPr="00D51006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муниципальным районом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51006" w:rsidRDefault="00D51006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51006" w:rsidRPr="006B6FCE" w:rsidRDefault="00D51006" w:rsidP="00D51006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53790">
        <w:rPr>
          <w:rFonts w:ascii="Times New Roman" w:eastAsiaTheme="minorEastAsia" w:hAnsi="Times New Roman" w:cs="Times New Roman"/>
          <w:sz w:val="28"/>
          <w:szCs w:val="28"/>
        </w:rPr>
        <w:t xml:space="preserve">∑ </w:t>
      </w:r>
      <w:r w:rsidRPr="00653790">
        <w:rPr>
          <w:rFonts w:ascii="Times New Roman" w:eastAsiaTheme="minorEastAsia" w:hAnsi="Times New Roman" w:cs="Times New Roman"/>
          <w:sz w:val="20"/>
          <w:szCs w:val="20"/>
        </w:rPr>
        <w:t>сокр</w:t>
      </w:r>
      <w:proofErr w:type="gramStart"/>
      <w:r w:rsidRPr="00653790">
        <w:rPr>
          <w:rFonts w:ascii="Times New Roman" w:eastAsiaTheme="minorEastAsia" w:hAnsi="Times New Roman" w:cs="Times New Roman"/>
          <w:sz w:val="20"/>
          <w:szCs w:val="20"/>
        </w:rPr>
        <w:t>.с</w:t>
      </w:r>
      <w:proofErr w:type="gramEnd"/>
      <w:r w:rsidRPr="00653790">
        <w:rPr>
          <w:rFonts w:ascii="Times New Roman" w:eastAsiaTheme="minorEastAsia" w:hAnsi="Times New Roman" w:cs="Times New Roman"/>
          <w:sz w:val="20"/>
          <w:szCs w:val="20"/>
        </w:rPr>
        <w:t>/</w:t>
      </w:r>
      <w:proofErr w:type="spellStart"/>
      <w:r w:rsidRPr="00653790">
        <w:rPr>
          <w:rFonts w:ascii="Times New Roman" w:eastAsiaTheme="minorEastAsia" w:hAnsi="Times New Roman" w:cs="Times New Roman"/>
          <w:sz w:val="20"/>
          <w:szCs w:val="20"/>
        </w:rPr>
        <w:t>п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= </w:t>
      </w:r>
      <w:r w:rsidRPr="00D5100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 w:rsidR="006B6FCE">
        <w:rPr>
          <w:rFonts w:ascii="Times New Roman" w:eastAsiaTheme="minorEastAsia" w:hAnsi="Times New Roman" w:cs="Times New Roman"/>
          <w:sz w:val="16"/>
          <w:szCs w:val="16"/>
        </w:rPr>
        <w:t>жкх</w:t>
      </w:r>
      <w:proofErr w:type="spellEnd"/>
      <w:r>
        <w:rPr>
          <w:rFonts w:ascii="Times New Roman" w:eastAsiaTheme="minorEastAsia" w:hAnsi="Times New Roman" w:cs="Times New Roman"/>
          <w:sz w:val="20"/>
          <w:szCs w:val="20"/>
        </w:rPr>
        <w:t xml:space="preserve"> + </w:t>
      </w:r>
      <w:r w:rsidRPr="00D5100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D510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51006">
        <w:rPr>
          <w:rFonts w:ascii="Times New Roman" w:eastAsiaTheme="minorEastAsia" w:hAnsi="Times New Roman" w:cs="Times New Roman"/>
          <w:sz w:val="18"/>
          <w:szCs w:val="18"/>
        </w:rPr>
        <w:t>упр.жкх</w:t>
      </w:r>
      <w:proofErr w:type="spellEnd"/>
      <w:r w:rsidR="006B6FCE">
        <w:rPr>
          <w:rFonts w:ascii="Times New Roman" w:eastAsiaTheme="minorEastAsia" w:hAnsi="Times New Roman" w:cs="Times New Roman"/>
          <w:sz w:val="18"/>
          <w:szCs w:val="18"/>
        </w:rPr>
        <w:t xml:space="preserve">, </w:t>
      </w:r>
      <w:r w:rsidR="006B6FCE" w:rsidRPr="006B6FCE">
        <w:rPr>
          <w:rFonts w:ascii="Times New Roman" w:eastAsiaTheme="minorEastAsia" w:hAnsi="Times New Roman" w:cs="Times New Roman"/>
          <w:sz w:val="24"/>
          <w:szCs w:val="24"/>
        </w:rPr>
        <w:t>где</w:t>
      </w:r>
    </w:p>
    <w:p w:rsidR="006B6FCE" w:rsidRDefault="006B6FCE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16"/>
          <w:szCs w:val="16"/>
        </w:rPr>
      </w:pPr>
      <w:r w:rsidRPr="00D5100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16"/>
          <w:szCs w:val="16"/>
        </w:rPr>
        <w:t>жкх</w:t>
      </w:r>
      <w:proofErr w:type="spellEnd"/>
      <w:r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16"/>
          <w:szCs w:val="16"/>
        </w:rPr>
        <w:t xml:space="preserve">–  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>норматив</w:t>
      </w:r>
      <w:proofErr w:type="gramEnd"/>
      <w:r w:rsidRPr="006B6FCE">
        <w:rPr>
          <w:rFonts w:ascii="Times New Roman" w:eastAsiaTheme="minorEastAsia" w:hAnsi="Times New Roman" w:cs="Times New Roman"/>
          <w:sz w:val="24"/>
          <w:szCs w:val="24"/>
        </w:rPr>
        <w:t xml:space="preserve">   на осуществление полномочий в сфере ЖКХ</w:t>
      </w:r>
      <w:r>
        <w:rPr>
          <w:rFonts w:ascii="Times New Roman" w:eastAsiaTheme="minorEastAsia" w:hAnsi="Times New Roman" w:cs="Times New Roman"/>
          <w:sz w:val="16"/>
          <w:szCs w:val="16"/>
        </w:rPr>
        <w:t xml:space="preserve">  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>из расчета</w:t>
      </w:r>
      <w:r>
        <w:rPr>
          <w:rFonts w:ascii="Times New Roman" w:eastAsiaTheme="minorEastAsia" w:hAnsi="Times New Roman" w:cs="Times New Roman"/>
          <w:sz w:val="16"/>
          <w:szCs w:val="16"/>
        </w:rPr>
        <w:t>:</w:t>
      </w:r>
    </w:p>
    <w:p w:rsidR="00D51006" w:rsidRPr="006B6FCE" w:rsidRDefault="006B6FCE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16"/>
          <w:szCs w:val="16"/>
        </w:rPr>
        <w:t xml:space="preserve">                 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>250 руб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 xml:space="preserve"> на человека для поселений с численностью жителей до 500 человек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D51006" w:rsidRDefault="006B6FCE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>50 руб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 xml:space="preserve"> на человека для поселений с численностью жителей </w:t>
      </w:r>
      <w:r>
        <w:rPr>
          <w:rFonts w:ascii="Times New Roman" w:eastAsiaTheme="minorEastAsia" w:hAnsi="Times New Roman" w:cs="Times New Roman"/>
          <w:sz w:val="24"/>
          <w:szCs w:val="24"/>
        </w:rPr>
        <w:t>от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 xml:space="preserve"> 500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до 2000     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>человек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6B6FCE" w:rsidRDefault="006B6FCE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      4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>50 руб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 xml:space="preserve"> на человека для поселений с численностью жителей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более 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2000 </w:t>
      </w:r>
      <w:r w:rsidRPr="006B6FCE">
        <w:rPr>
          <w:rFonts w:ascii="Times New Roman" w:eastAsiaTheme="minorEastAsia" w:hAnsi="Times New Roman" w:cs="Times New Roman"/>
          <w:sz w:val="24"/>
          <w:szCs w:val="24"/>
        </w:rPr>
        <w:t>человек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B6FCE" w:rsidRDefault="006B6FCE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51006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D51006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D51006">
        <w:rPr>
          <w:rFonts w:ascii="Times New Roman" w:eastAsiaTheme="minorEastAsia" w:hAnsi="Times New Roman" w:cs="Times New Roman"/>
          <w:sz w:val="18"/>
          <w:szCs w:val="18"/>
        </w:rPr>
        <w:t>упр.жкх</w:t>
      </w:r>
      <w:proofErr w:type="spellEnd"/>
      <w:r>
        <w:rPr>
          <w:rFonts w:ascii="Times New Roman" w:eastAsiaTheme="minorEastAsia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eastAsiaTheme="minorEastAsia" w:hAnsi="Times New Roman" w:cs="Times New Roman"/>
          <w:sz w:val="18"/>
          <w:szCs w:val="18"/>
        </w:rPr>
        <w:t xml:space="preserve">–  </w:t>
      </w:r>
      <w:r w:rsidR="00BA77CB">
        <w:rPr>
          <w:rFonts w:ascii="Times New Roman" w:eastAsiaTheme="minorEastAsia" w:hAnsi="Times New Roman" w:cs="Times New Roman"/>
          <w:sz w:val="24"/>
          <w:szCs w:val="24"/>
        </w:rPr>
        <w:t>норматив</w:t>
      </w:r>
      <w:proofErr w:type="gramEnd"/>
      <w:r w:rsidR="00BA77CB">
        <w:rPr>
          <w:rFonts w:ascii="Times New Roman" w:eastAsiaTheme="minorEastAsia" w:hAnsi="Times New Roman" w:cs="Times New Roman"/>
          <w:sz w:val="24"/>
          <w:szCs w:val="24"/>
        </w:rPr>
        <w:t xml:space="preserve"> на у</w:t>
      </w:r>
      <w:r w:rsidR="00BA77CB" w:rsidRPr="00BA77CB">
        <w:rPr>
          <w:rFonts w:ascii="Times New Roman" w:eastAsiaTheme="minorEastAsia" w:hAnsi="Times New Roman" w:cs="Times New Roman"/>
          <w:sz w:val="24"/>
          <w:szCs w:val="24"/>
        </w:rPr>
        <w:t xml:space="preserve">правление в сфере ЖКХ и землеустройства из расчета </w:t>
      </w:r>
      <w:r w:rsidRPr="00BA77CB">
        <w:rPr>
          <w:rFonts w:ascii="Times New Roman" w:eastAsiaTheme="minorEastAsia" w:hAnsi="Times New Roman" w:cs="Times New Roman"/>
          <w:sz w:val="24"/>
          <w:szCs w:val="24"/>
        </w:rPr>
        <w:t xml:space="preserve">522,0 </w:t>
      </w:r>
      <w:proofErr w:type="spellStart"/>
      <w:r w:rsidRPr="00BA77CB">
        <w:rPr>
          <w:rFonts w:ascii="Times New Roman" w:eastAsiaTheme="minorEastAsia" w:hAnsi="Times New Roman" w:cs="Times New Roman"/>
          <w:sz w:val="24"/>
          <w:szCs w:val="24"/>
        </w:rPr>
        <w:t>тыс.руб</w:t>
      </w:r>
      <w:proofErr w:type="spellEnd"/>
      <w:r w:rsidRPr="00BA77CB">
        <w:rPr>
          <w:rFonts w:ascii="Times New Roman" w:eastAsiaTheme="minorEastAsia" w:hAnsi="Times New Roman" w:cs="Times New Roman"/>
          <w:sz w:val="24"/>
          <w:szCs w:val="24"/>
        </w:rPr>
        <w:t>*К</w:t>
      </w:r>
      <w:r w:rsidR="00BA77CB">
        <w:rPr>
          <w:rFonts w:ascii="Times New Roman" w:eastAsiaTheme="minorEastAsia" w:hAnsi="Times New Roman" w:cs="Times New Roman"/>
          <w:sz w:val="24"/>
          <w:szCs w:val="24"/>
        </w:rPr>
        <w:t>, где К</w:t>
      </w:r>
    </w:p>
    <w:p w:rsidR="00BA77CB" w:rsidRDefault="00BA77CB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для поселений  от  500 до  1000 человек – 1,07;</w:t>
      </w:r>
    </w:p>
    <w:p w:rsidR="00BA77CB" w:rsidRPr="006B6FCE" w:rsidRDefault="00BA77CB" w:rsidP="00BA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для поселений  от 1000 до 3000 человек – 1,53;</w:t>
      </w:r>
    </w:p>
    <w:p w:rsidR="00BA77CB" w:rsidRPr="006B6FCE" w:rsidRDefault="00BA77CB" w:rsidP="00BA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для поселений  от 3000 до 5000 человек – 1,80;</w:t>
      </w:r>
    </w:p>
    <w:p w:rsidR="00BA77CB" w:rsidRPr="006B6FCE" w:rsidRDefault="00BA77CB" w:rsidP="00BA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для поселений  от 5000 до 7000 человек – 2,07;</w:t>
      </w:r>
    </w:p>
    <w:p w:rsidR="00BA77CB" w:rsidRPr="006B6FCE" w:rsidRDefault="00BA77CB" w:rsidP="00BA77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для поселений   более  10000      человек – 2,87;</w:t>
      </w:r>
    </w:p>
    <w:p w:rsidR="00BA77CB" w:rsidRPr="006B6FCE" w:rsidRDefault="00BA77CB" w:rsidP="00D51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78EC" w:rsidRPr="00390A3E" w:rsidRDefault="00E42140" w:rsidP="00390A3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90A3E">
        <w:rPr>
          <w:rFonts w:ascii="Times New Roman" w:hAnsi="Times New Roman" w:cs="Times New Roman"/>
          <w:sz w:val="24"/>
          <w:szCs w:val="24"/>
        </w:rPr>
        <w:t>4</w:t>
      </w:r>
      <w:r w:rsidR="00E378EC" w:rsidRPr="00390A3E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ar79"/>
      <w:bookmarkEnd w:id="12"/>
      <w:r w:rsidRPr="003F5C11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42140">
        <w:rPr>
          <w:rFonts w:ascii="Times New Roman" w:hAnsi="Times New Roman" w:cs="Times New Roman"/>
          <w:sz w:val="24"/>
          <w:szCs w:val="24"/>
        </w:rPr>
        <w:t>4</w:t>
      </w:r>
      <w:r w:rsidRPr="003F5C11">
        <w:rPr>
          <w:rFonts w:ascii="Times New Roman" w:hAnsi="Times New Roman" w:cs="Times New Roman"/>
          <w:sz w:val="24"/>
          <w:szCs w:val="24"/>
        </w:rPr>
        <w:t>.1. Главный распорядитель средств бюджета Кумылженского муниципального района Волгоградской области - финансовый отдел администрации Кумылженского муниципального района вправе приостановить или прекратить выделение иных межбюджетных трансфертов в случае нецелевого использования средств.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C11">
        <w:rPr>
          <w:rFonts w:ascii="Times New Roman" w:hAnsi="Times New Roman" w:cs="Times New Roman"/>
          <w:sz w:val="24"/>
          <w:szCs w:val="24"/>
        </w:rPr>
        <w:t xml:space="preserve">В случае использования иных межбюджетных трансфертов не по целевому назначению указанные средства </w:t>
      </w:r>
      <w:r w:rsidR="00E42140">
        <w:rPr>
          <w:rFonts w:ascii="Times New Roman" w:hAnsi="Times New Roman" w:cs="Times New Roman"/>
          <w:sz w:val="24"/>
          <w:szCs w:val="24"/>
        </w:rPr>
        <w:t xml:space="preserve">подлежат возврату </w:t>
      </w:r>
      <w:r w:rsidRPr="003F5C11">
        <w:rPr>
          <w:rFonts w:ascii="Times New Roman" w:hAnsi="Times New Roman" w:cs="Times New Roman"/>
          <w:sz w:val="24"/>
          <w:szCs w:val="24"/>
        </w:rPr>
        <w:t>в бюджет Кумылженского муниципального района Волгоградской области в порядке, установленном действующим законодательством Российской Федерации.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3" w:name="Par83"/>
      <w:bookmarkEnd w:id="13"/>
      <w:r w:rsidRPr="003F5C11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42140">
        <w:rPr>
          <w:rFonts w:ascii="Times New Roman" w:hAnsi="Times New Roman" w:cs="Times New Roman"/>
          <w:sz w:val="24"/>
          <w:szCs w:val="24"/>
        </w:rPr>
        <w:t>4</w:t>
      </w:r>
      <w:r w:rsidRPr="003F5C11">
        <w:rPr>
          <w:rFonts w:ascii="Times New Roman" w:hAnsi="Times New Roman" w:cs="Times New Roman"/>
          <w:sz w:val="24"/>
          <w:szCs w:val="24"/>
        </w:rPr>
        <w:t>.2. Иные межбюджетные трансферты, не использованные в текущем финансовом году, подлежат возврату сельскими поселениями в бюджет муниципального района.</w:t>
      </w:r>
    </w:p>
    <w:p w:rsidR="00E378EC" w:rsidRPr="003F5C11" w:rsidRDefault="00E378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0B3" w:rsidRDefault="00E378EC" w:rsidP="00AD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4" w:name="Par85"/>
      <w:bookmarkEnd w:id="14"/>
      <w:r w:rsidRPr="003F5C11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E42140">
        <w:rPr>
          <w:rFonts w:ascii="Times New Roman" w:hAnsi="Times New Roman" w:cs="Times New Roman"/>
          <w:sz w:val="24"/>
          <w:szCs w:val="24"/>
        </w:rPr>
        <w:t>4</w:t>
      </w:r>
      <w:r w:rsidRPr="003F5C11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3F5C1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5C11">
        <w:rPr>
          <w:rFonts w:ascii="Times New Roman" w:hAnsi="Times New Roman" w:cs="Times New Roman"/>
          <w:sz w:val="24"/>
          <w:szCs w:val="24"/>
        </w:rPr>
        <w:t xml:space="preserve"> целевым использованием иных межбюджетных трансфертов осуществляют финансовый отдел администрации Кумылженского муниципального района Волгоградской области и Контрольно-счетная комиссия Кумылженского муниципального района.</w:t>
      </w:r>
    </w:p>
    <w:p w:rsidR="00BA19FA" w:rsidRDefault="00BA19FA" w:rsidP="00AD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A19FA" w:rsidRDefault="00BA19FA" w:rsidP="00AD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A19FA" w:rsidRDefault="00BA19FA" w:rsidP="00AD70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A19FA" w:rsidRDefault="00BA19FA" w:rsidP="00BA1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19FA" w:rsidRDefault="00BA19FA" w:rsidP="00BA1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A19FA" w:rsidRDefault="00BA19FA" w:rsidP="00BA19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sectPr w:rsidR="00BA19FA" w:rsidSect="00AF4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956D0"/>
    <w:multiLevelType w:val="hybridMultilevel"/>
    <w:tmpl w:val="D4C89B1C"/>
    <w:lvl w:ilvl="0" w:tplc="4D5418F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378EC"/>
    <w:rsid w:val="00026B02"/>
    <w:rsid w:val="001701A0"/>
    <w:rsid w:val="001B72AC"/>
    <w:rsid w:val="001F54A8"/>
    <w:rsid w:val="00206D45"/>
    <w:rsid w:val="002B063B"/>
    <w:rsid w:val="002E2F4A"/>
    <w:rsid w:val="00381821"/>
    <w:rsid w:val="00386C53"/>
    <w:rsid w:val="00390A3E"/>
    <w:rsid w:val="003B33F7"/>
    <w:rsid w:val="003C1382"/>
    <w:rsid w:val="003D78F4"/>
    <w:rsid w:val="003E4745"/>
    <w:rsid w:val="003F4313"/>
    <w:rsid w:val="003F5C11"/>
    <w:rsid w:val="00445BC8"/>
    <w:rsid w:val="00486EB6"/>
    <w:rsid w:val="004C66D5"/>
    <w:rsid w:val="004E0BD9"/>
    <w:rsid w:val="004E3978"/>
    <w:rsid w:val="005162D3"/>
    <w:rsid w:val="0052495C"/>
    <w:rsid w:val="00557EFA"/>
    <w:rsid w:val="00585470"/>
    <w:rsid w:val="005B5BCF"/>
    <w:rsid w:val="005F1D1F"/>
    <w:rsid w:val="00653790"/>
    <w:rsid w:val="00663BC8"/>
    <w:rsid w:val="006B6FCE"/>
    <w:rsid w:val="006D7F62"/>
    <w:rsid w:val="00715762"/>
    <w:rsid w:val="007324A6"/>
    <w:rsid w:val="007511CB"/>
    <w:rsid w:val="007B5FED"/>
    <w:rsid w:val="007C0DB5"/>
    <w:rsid w:val="007D43EA"/>
    <w:rsid w:val="007E4FEF"/>
    <w:rsid w:val="00832134"/>
    <w:rsid w:val="0086446E"/>
    <w:rsid w:val="008730DD"/>
    <w:rsid w:val="0088721B"/>
    <w:rsid w:val="008F2979"/>
    <w:rsid w:val="00903F10"/>
    <w:rsid w:val="00922377"/>
    <w:rsid w:val="00967E88"/>
    <w:rsid w:val="00980D0B"/>
    <w:rsid w:val="00A43A6E"/>
    <w:rsid w:val="00AD4DF1"/>
    <w:rsid w:val="00AD70C4"/>
    <w:rsid w:val="00AF40DE"/>
    <w:rsid w:val="00B44158"/>
    <w:rsid w:val="00BA19FA"/>
    <w:rsid w:val="00BA77CB"/>
    <w:rsid w:val="00BC3CAE"/>
    <w:rsid w:val="00BE7E2E"/>
    <w:rsid w:val="00C13156"/>
    <w:rsid w:val="00D01839"/>
    <w:rsid w:val="00D300B3"/>
    <w:rsid w:val="00D435AC"/>
    <w:rsid w:val="00D51006"/>
    <w:rsid w:val="00E02482"/>
    <w:rsid w:val="00E378EC"/>
    <w:rsid w:val="00E42140"/>
    <w:rsid w:val="00E5530C"/>
    <w:rsid w:val="00E97782"/>
    <w:rsid w:val="00EC73B7"/>
    <w:rsid w:val="00EE3BFA"/>
    <w:rsid w:val="00F41440"/>
    <w:rsid w:val="00F52661"/>
    <w:rsid w:val="00FB2BB0"/>
    <w:rsid w:val="00FF24E7"/>
    <w:rsid w:val="00FF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0D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E4F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66D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D435AC"/>
    <w:rPr>
      <w:color w:val="808080"/>
    </w:rPr>
  </w:style>
  <w:style w:type="paragraph" w:styleId="a6">
    <w:name w:val="List Paragraph"/>
    <w:basedOn w:val="a"/>
    <w:uiPriority w:val="34"/>
    <w:qFormat/>
    <w:rsid w:val="00A43A6E"/>
    <w:pPr>
      <w:ind w:left="720"/>
      <w:contextualSpacing/>
    </w:pPr>
  </w:style>
  <w:style w:type="table" w:styleId="a7">
    <w:name w:val="Table Grid"/>
    <w:basedOn w:val="a1"/>
    <w:uiPriority w:val="59"/>
    <w:rsid w:val="00BA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441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073FF43E13EB50C7A9C4F55DD3E60B11133A0274DA0527377F40C23K4iF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DE073FF43E13EB50C7A9C4F55DD3E60B11E32A02446A0527377F40C234F9E6431792512C554K8i0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DE073FF43E13EB50C7A9C4F55DD3E60B11E32A02446A0527377F40C234F9E6431792512C558K8i8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EB3D8F10FB76344AF23EBBB075FEEF07C51619B90F781E7389A58D426F2159A453DUA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EB3D8F10FB76344AF23F5B61133B1F57D52369096F183B663CA5E8379A213CF059A82040D38U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A78BB-B7BD-4EC7-AE48-90D22953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vlv</dc:creator>
  <cp:keywords/>
  <dc:description/>
  <cp:lastModifiedBy>Admin</cp:lastModifiedBy>
  <cp:revision>14</cp:revision>
  <cp:lastPrinted>2015-12-28T11:46:00Z</cp:lastPrinted>
  <dcterms:created xsi:type="dcterms:W3CDTF">2015-10-30T12:25:00Z</dcterms:created>
  <dcterms:modified xsi:type="dcterms:W3CDTF">2015-12-28T12:07:00Z</dcterms:modified>
</cp:coreProperties>
</file>