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1F" w:rsidRPr="00106D1F" w:rsidRDefault="00106D1F" w:rsidP="00106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D1F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независимой оценки качества </w:t>
      </w:r>
      <w:r w:rsidRPr="00A145B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</w:t>
      </w:r>
      <w:r w:rsidRPr="00106D1F">
        <w:rPr>
          <w:rFonts w:ascii="Times New Roman" w:eastAsia="Times New Roman" w:hAnsi="Times New Roman" w:cs="Times New Roman"/>
          <w:b/>
          <w:sz w:val="24"/>
          <w:szCs w:val="24"/>
        </w:rPr>
        <w:t>оказания услуг</w:t>
      </w:r>
    </w:p>
    <w:p w:rsidR="00106D1F" w:rsidRPr="00106D1F" w:rsidRDefault="00106D1F" w:rsidP="00106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D1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организациями культуры </w:t>
      </w:r>
      <w:proofErr w:type="spellStart"/>
      <w:r w:rsidRPr="00106D1F">
        <w:rPr>
          <w:rFonts w:ascii="Times New Roman" w:eastAsia="Times New Roman" w:hAnsi="Times New Roman" w:cs="Times New Roman"/>
          <w:b/>
          <w:sz w:val="24"/>
          <w:szCs w:val="24"/>
        </w:rPr>
        <w:t>Кумылженского</w:t>
      </w:r>
      <w:proofErr w:type="spellEnd"/>
      <w:r w:rsidRPr="00106D1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</w:t>
      </w:r>
      <w:r w:rsidRPr="00A145B1">
        <w:rPr>
          <w:rFonts w:ascii="Times New Roman" w:eastAsia="Times New Roman" w:hAnsi="Times New Roman" w:cs="Times New Roman"/>
          <w:b/>
          <w:sz w:val="24"/>
          <w:szCs w:val="24"/>
        </w:rPr>
        <w:t>за 2018</w:t>
      </w:r>
      <w:r w:rsidRPr="00106D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106D1F" w:rsidRPr="00A145B1" w:rsidRDefault="00106D1F" w:rsidP="00106D1F">
      <w:pPr>
        <w:pStyle w:val="Default"/>
        <w:tabs>
          <w:tab w:val="left" w:pos="540"/>
          <w:tab w:val="left" w:pos="851"/>
        </w:tabs>
        <w:suppressAutoHyphens/>
        <w:jc w:val="center"/>
      </w:pPr>
    </w:p>
    <w:p w:rsidR="00106D1F" w:rsidRPr="00A145B1" w:rsidRDefault="00106D1F" w:rsidP="00106D1F">
      <w:pPr>
        <w:pStyle w:val="Default"/>
        <w:tabs>
          <w:tab w:val="left" w:pos="540"/>
          <w:tab w:val="left" w:pos="851"/>
        </w:tabs>
        <w:suppressAutoHyphens/>
        <w:jc w:val="both"/>
      </w:pPr>
    </w:p>
    <w:p w:rsidR="00162B3B" w:rsidRPr="00A145B1" w:rsidRDefault="00106D1F" w:rsidP="00162B3B">
      <w:pPr>
        <w:pStyle w:val="Default"/>
        <w:tabs>
          <w:tab w:val="left" w:pos="540"/>
          <w:tab w:val="left" w:pos="851"/>
        </w:tabs>
        <w:suppressAutoHyphens/>
        <w:jc w:val="both"/>
      </w:pPr>
      <w:r w:rsidRPr="00A145B1">
        <w:tab/>
      </w:r>
      <w:r w:rsidR="00162B3B" w:rsidRPr="00A145B1">
        <w:t xml:space="preserve">В 2018 году согласно Федеральному закону от 05.12.2017г.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Общественный совет при администрации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района Волгоградской области, созданный постановлением администрации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района от 15.02.2016г.  № 60,  по обращению отдела культуры и молодежи администрации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района Волгоградской области  в месячный срок со дня получения указанного обращения сформировал из числа представителей  общественных организаций, созданных в целях защиты прав и интересов граждан, общественного объединения инвалидов Общественный совет по проведению независимой оценки качества условий оказания услуг организациями культуры  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района Волгоградской области   и утвердил его состав (протокол №17 от 31.05.2018г.).</w:t>
      </w:r>
    </w:p>
    <w:p w:rsidR="00162B3B" w:rsidRPr="00A145B1" w:rsidRDefault="00162B3B" w:rsidP="009334D3">
      <w:pPr>
        <w:pStyle w:val="Default"/>
        <w:tabs>
          <w:tab w:val="left" w:pos="540"/>
          <w:tab w:val="left" w:pos="851"/>
        </w:tabs>
        <w:suppressAutoHyphens/>
        <w:jc w:val="both"/>
      </w:pPr>
      <w:r w:rsidRPr="00A145B1">
        <w:tab/>
      </w:r>
      <w:r w:rsidR="00934E00">
        <w:t>Б</w:t>
      </w:r>
      <w:r w:rsidR="00934E00" w:rsidRPr="00934E00">
        <w:t xml:space="preserve">ыло утверждено </w:t>
      </w:r>
      <w:r w:rsidRPr="00A145B1">
        <w:t>Положение об общественном совете по проведению независимой оценки качества условий оказани</w:t>
      </w:r>
      <w:r w:rsidR="00A145B1">
        <w:t xml:space="preserve">я услуг организациями культуры </w:t>
      </w:r>
      <w:proofErr w:type="spellStart"/>
      <w:r w:rsidRPr="00A145B1">
        <w:t>Кумылженского</w:t>
      </w:r>
      <w:proofErr w:type="spellEnd"/>
      <w:r w:rsidRPr="00A145B1">
        <w:t xml:space="preserve"> муниципального района постановлением главы </w:t>
      </w:r>
      <w:proofErr w:type="spellStart"/>
      <w:r w:rsidRPr="00A145B1">
        <w:t>Кумылженского</w:t>
      </w:r>
      <w:proofErr w:type="spellEnd"/>
      <w:r w:rsidRPr="00A145B1">
        <w:t xml:space="preserve"> муниципальног</w:t>
      </w:r>
      <w:r w:rsidR="009334D3">
        <w:t>о района от 05.06.2018г. № 404.</w:t>
      </w:r>
    </w:p>
    <w:p w:rsidR="00162B3B" w:rsidRPr="00A145B1" w:rsidRDefault="009334D3" w:rsidP="00162B3B">
      <w:pPr>
        <w:pStyle w:val="Default"/>
        <w:tabs>
          <w:tab w:val="left" w:pos="540"/>
          <w:tab w:val="left" w:pos="851"/>
        </w:tabs>
        <w:suppressAutoHyphens/>
        <w:jc w:val="both"/>
      </w:pPr>
      <w:r>
        <w:tab/>
      </w:r>
      <w:r w:rsidR="00162B3B" w:rsidRPr="00A145B1">
        <w:t xml:space="preserve">Отдел культуры и молодежи администрации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района определен уполномоченным структурным подразделением администрации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района по взаимодействию с Общественным советом по проведению независимой оценки качества условий оказания услуг организациями культуры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района Волгоградской области по вопросам проведения независимой оценки качества (распоряжение администрации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</w:t>
      </w:r>
      <w:proofErr w:type="spellStart"/>
      <w:r w:rsidR="00162B3B" w:rsidRPr="00A145B1">
        <w:t>районаот</w:t>
      </w:r>
      <w:proofErr w:type="spellEnd"/>
      <w:r w:rsidR="00162B3B" w:rsidRPr="00A145B1">
        <w:t xml:space="preserve"> 05.06.2018г. № 155-р).</w:t>
      </w:r>
    </w:p>
    <w:p w:rsidR="00162B3B" w:rsidRPr="00A145B1" w:rsidRDefault="00934E00" w:rsidP="00162B3B">
      <w:pPr>
        <w:pStyle w:val="Default"/>
        <w:tabs>
          <w:tab w:val="left" w:pos="540"/>
          <w:tab w:val="left" w:pos="851"/>
        </w:tabs>
        <w:suppressAutoHyphens/>
        <w:jc w:val="both"/>
      </w:pPr>
      <w:r>
        <w:t xml:space="preserve">  С</w:t>
      </w:r>
      <w:r w:rsidR="00162B3B" w:rsidRPr="00A145B1">
        <w:t xml:space="preserve">огласно Федеральному закону № 392-ФЗ был определен Оператор с заключением муниципального контракта (Федеральный закон № 44-ФЗ) на выполнение работ, оказание услуг по сбору и обобщению информации о качестве условий оказания услуг организациями в сфере культуры — это Общество с ограниченной ответственностью «Лаборатория диагностики и развития социальных систем» республика </w:t>
      </w:r>
      <w:proofErr w:type="spellStart"/>
      <w:r w:rsidR="00162B3B" w:rsidRPr="00A145B1">
        <w:t>Башкиртостан</w:t>
      </w:r>
      <w:proofErr w:type="spellEnd"/>
      <w:r w:rsidR="00162B3B" w:rsidRPr="00A145B1">
        <w:t xml:space="preserve">, г. Кумертау (распоряжение главы </w:t>
      </w:r>
      <w:proofErr w:type="spellStart"/>
      <w:r w:rsidR="00162B3B" w:rsidRPr="00A145B1">
        <w:t>Кумылженского</w:t>
      </w:r>
      <w:proofErr w:type="spellEnd"/>
      <w:r w:rsidR="00162B3B" w:rsidRPr="00A145B1">
        <w:t xml:space="preserve"> муниципального </w:t>
      </w:r>
      <w:r w:rsidR="00A145B1">
        <w:t>района от 18.10.2018г. № 254-р)</w:t>
      </w:r>
      <w:r>
        <w:t>.</w:t>
      </w:r>
    </w:p>
    <w:p w:rsidR="00162B3B" w:rsidRPr="00A145B1" w:rsidRDefault="00162B3B" w:rsidP="00162B3B">
      <w:pPr>
        <w:pStyle w:val="Default"/>
        <w:tabs>
          <w:tab w:val="left" w:pos="540"/>
          <w:tab w:val="left" w:pos="851"/>
        </w:tabs>
        <w:suppressAutoHyphens/>
        <w:jc w:val="both"/>
      </w:pPr>
      <w:r w:rsidRPr="00A145B1">
        <w:t xml:space="preserve">  </w:t>
      </w:r>
      <w:r w:rsidR="00934E00">
        <w:tab/>
      </w:r>
      <w:r w:rsidRPr="00A145B1">
        <w:t xml:space="preserve">В </w:t>
      </w:r>
      <w:r w:rsidR="00934E00">
        <w:t xml:space="preserve">ноябре 2018 года в соответствии </w:t>
      </w:r>
      <w:r w:rsidR="00934E00" w:rsidRPr="005E221E">
        <w:rPr>
          <w:color w:val="000000" w:themeColor="text1"/>
        </w:rPr>
        <w:t>с распоряжением</w:t>
      </w:r>
      <w:r w:rsidR="005E221E" w:rsidRPr="005E221E">
        <w:rPr>
          <w:color w:val="000000" w:themeColor="text1"/>
        </w:rPr>
        <w:t xml:space="preserve"> от 03.09.2018 г. № 226-р «Об утверждении плана мероприятий по проведению независимой оценки качества условий оказания услуг организациями культуры при администрации </w:t>
      </w:r>
      <w:proofErr w:type="spellStart"/>
      <w:r w:rsidR="005E221E" w:rsidRPr="005E221E">
        <w:rPr>
          <w:color w:val="000000" w:themeColor="text1"/>
        </w:rPr>
        <w:t>Кумылженского</w:t>
      </w:r>
      <w:proofErr w:type="spellEnd"/>
      <w:r w:rsidR="005E221E" w:rsidRPr="005E221E">
        <w:rPr>
          <w:color w:val="000000" w:themeColor="text1"/>
        </w:rPr>
        <w:t xml:space="preserve"> муниципального района Волгоградской области»</w:t>
      </w:r>
      <w:r w:rsidRPr="00A145B1">
        <w:t xml:space="preserve"> две организации культуры прошли независимую оценку качества условий оказания услуг:</w:t>
      </w:r>
    </w:p>
    <w:p w:rsidR="00162B3B" w:rsidRPr="00A145B1" w:rsidRDefault="00131D0B" w:rsidP="00162B3B">
      <w:pPr>
        <w:pStyle w:val="Default"/>
        <w:tabs>
          <w:tab w:val="left" w:pos="540"/>
          <w:tab w:val="left" w:pos="851"/>
        </w:tabs>
        <w:suppressAutoHyphens/>
        <w:jc w:val="both"/>
      </w:pPr>
      <w:r>
        <w:t>1. МКУК «Кумылженская</w:t>
      </w:r>
      <w:r w:rsidR="00162B3B" w:rsidRPr="00A145B1">
        <w:t xml:space="preserve"> межпоселенческая центральная библиотека </w:t>
      </w:r>
      <w:proofErr w:type="spellStart"/>
      <w:r w:rsidR="00162B3B" w:rsidRPr="00A145B1">
        <w:t>им.Ю.В</w:t>
      </w:r>
      <w:proofErr w:type="spellEnd"/>
      <w:r w:rsidR="00162B3B" w:rsidRPr="00A145B1">
        <w:t>. Сергеева»;</w:t>
      </w:r>
    </w:p>
    <w:p w:rsidR="00162B3B" w:rsidRPr="00A145B1" w:rsidRDefault="00131D0B" w:rsidP="00162B3B">
      <w:pPr>
        <w:pStyle w:val="Default"/>
        <w:tabs>
          <w:tab w:val="left" w:pos="540"/>
          <w:tab w:val="left" w:pos="851"/>
        </w:tabs>
        <w:suppressAutoHyphens/>
        <w:jc w:val="both"/>
      </w:pPr>
      <w:r>
        <w:t>2. МК</w:t>
      </w:r>
      <w:r w:rsidR="00162B3B" w:rsidRPr="00A145B1">
        <w:t>У ДО Кумылженска</w:t>
      </w:r>
      <w:r w:rsidR="00934E00">
        <w:t>я детская музыкальная школа № 1.</w:t>
      </w:r>
    </w:p>
    <w:p w:rsidR="00A145B1" w:rsidRDefault="00A145B1" w:rsidP="00A145B1">
      <w:pPr>
        <w:pStyle w:val="Default"/>
        <w:tabs>
          <w:tab w:val="left" w:pos="540"/>
          <w:tab w:val="left" w:pos="851"/>
        </w:tabs>
        <w:suppressAutoHyphens/>
        <w:jc w:val="both"/>
      </w:pPr>
      <w:r>
        <w:tab/>
      </w:r>
      <w:r>
        <w:tab/>
        <w:t xml:space="preserve">Для определения уровня удовлетворенности получателей услуг были опрошены 179 респондентов – посетителей Муниципальное казенное учреждение дополнительного образования детей Кумылженская детская музыкальная школа №1 </w:t>
      </w:r>
      <w:proofErr w:type="spellStart"/>
      <w:r>
        <w:t>Кумылженского</w:t>
      </w:r>
      <w:proofErr w:type="spellEnd"/>
      <w:r>
        <w:t xml:space="preserve"> муниципального района и 154 респондентов - МКУК «Кумылженская межпоселенческая центральная библиотека. им. Ю.В. Сергеева».</w:t>
      </w:r>
    </w:p>
    <w:p w:rsidR="00A145B1" w:rsidRPr="00A145B1" w:rsidRDefault="00934E00" w:rsidP="00A145B1">
      <w:pPr>
        <w:pStyle w:val="Default"/>
        <w:tabs>
          <w:tab w:val="left" w:pos="540"/>
          <w:tab w:val="left" w:pos="851"/>
        </w:tabs>
        <w:suppressAutoHyphens/>
        <w:jc w:val="both"/>
      </w:pPr>
      <w:r>
        <w:tab/>
      </w:r>
      <w:r w:rsidR="00A145B1">
        <w:tab/>
      </w:r>
      <w:r w:rsidR="00A145B1" w:rsidRPr="00A145B1">
        <w:t xml:space="preserve">Результаты проведения независимой оценки качества условий оказания услуг организациями культуры показали, что общий уровень удовлетворенности населения качеством обслуживания определен как выше среднего и в целом соответствует спросу населения. </w:t>
      </w:r>
    </w:p>
    <w:p w:rsidR="00A145B1" w:rsidRPr="00A145B1" w:rsidRDefault="00162B3B" w:rsidP="00162B3B">
      <w:pPr>
        <w:pStyle w:val="Default"/>
        <w:tabs>
          <w:tab w:val="left" w:pos="540"/>
          <w:tab w:val="left" w:pos="851"/>
        </w:tabs>
        <w:suppressAutoHyphens/>
        <w:jc w:val="both"/>
      </w:pPr>
      <w:r w:rsidRPr="00A145B1">
        <w:lastRenderedPageBreak/>
        <w:t xml:space="preserve"> </w:t>
      </w:r>
      <w:r w:rsidR="00934E00">
        <w:t>Учитывая индивидуальные</w:t>
      </w:r>
      <w:r w:rsidR="00131D0B">
        <w:t xml:space="preserve"> рекомендаци</w:t>
      </w:r>
      <w:r w:rsidR="00A145B1" w:rsidRPr="00A145B1">
        <w:t>и оператора, МКУК «Кумылженская межпоселенческая центральная библиотека. им. Ю.В. Сергеева» и Муниципальное казенное учреждение дополнительного образования детей Кумылженская детская музыкальная школа №1 разработали план</w:t>
      </w:r>
      <w:r w:rsidR="00A145B1">
        <w:t>ы</w:t>
      </w:r>
      <w:r w:rsidR="00A145B1" w:rsidRPr="00A145B1">
        <w:t xml:space="preserve"> по устранению недостатков, выявл</w:t>
      </w:r>
      <w:r w:rsidR="00A145B1">
        <w:t>е</w:t>
      </w:r>
      <w:r w:rsidR="00131D0B">
        <w:t xml:space="preserve">нных в ходе независимой оценки и </w:t>
      </w:r>
      <w:r w:rsidR="00A145B1">
        <w:t xml:space="preserve">утвержденные главой </w:t>
      </w:r>
      <w:proofErr w:type="spellStart"/>
      <w:r w:rsidR="00A145B1">
        <w:t>Кумылженского</w:t>
      </w:r>
      <w:proofErr w:type="spellEnd"/>
      <w:r w:rsidR="00A145B1">
        <w:t xml:space="preserve"> муниципального района.</w:t>
      </w:r>
    </w:p>
    <w:p w:rsidR="002D0B6B" w:rsidRPr="00A145B1" w:rsidRDefault="00162B3B">
      <w:pPr>
        <w:rPr>
          <w:rFonts w:ascii="Times New Roman" w:hAnsi="Times New Roman" w:cs="Times New Roman"/>
          <w:sz w:val="24"/>
          <w:szCs w:val="24"/>
        </w:rPr>
      </w:pPr>
      <w:r w:rsidRPr="00A145B1">
        <w:rPr>
          <w:sz w:val="24"/>
          <w:szCs w:val="24"/>
        </w:rPr>
        <w:t xml:space="preserve"> </w:t>
      </w:r>
      <w:r w:rsidRPr="00A145B1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A145B1" w:rsidRPr="00A145B1">
        <w:rPr>
          <w:rFonts w:ascii="Times New Roman" w:hAnsi="Times New Roman" w:cs="Times New Roman"/>
          <w:sz w:val="24"/>
          <w:szCs w:val="24"/>
        </w:rPr>
        <w:t>независимой оценки</w:t>
      </w:r>
      <w:r w:rsidRPr="00A145B1">
        <w:rPr>
          <w:rFonts w:ascii="Times New Roman" w:hAnsi="Times New Roman" w:cs="Times New Roman"/>
          <w:sz w:val="24"/>
          <w:szCs w:val="24"/>
        </w:rPr>
        <w:t xml:space="preserve"> и планы по устранению недостатков будут размещены на официальном сайте в сети «интернет» </w:t>
      </w:r>
      <w:hyperlink r:id="rId4" w:history="1">
        <w:r w:rsidRPr="00A145B1">
          <w:rPr>
            <w:rStyle w:val="a3"/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A145B1">
        <w:rPr>
          <w:rFonts w:ascii="Times New Roman" w:hAnsi="Times New Roman" w:cs="Times New Roman"/>
          <w:sz w:val="24"/>
          <w:szCs w:val="24"/>
        </w:rPr>
        <w:t>. в ближайшее время.</w:t>
      </w:r>
      <w:bookmarkStart w:id="0" w:name="_GoBack"/>
      <w:bookmarkEnd w:id="0"/>
    </w:p>
    <w:sectPr w:rsidR="002D0B6B" w:rsidRPr="00A145B1" w:rsidSect="00106D1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0"/>
    <w:rsid w:val="000B06C0"/>
    <w:rsid w:val="00106D1F"/>
    <w:rsid w:val="00131D0B"/>
    <w:rsid w:val="00162B3B"/>
    <w:rsid w:val="002D1C98"/>
    <w:rsid w:val="004F7772"/>
    <w:rsid w:val="005E221E"/>
    <w:rsid w:val="009334D3"/>
    <w:rsid w:val="00934E00"/>
    <w:rsid w:val="00A145B1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21D5-EB51-446D-A109-295ED59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2B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E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2019-03-28T07:50:00Z</cp:lastPrinted>
  <dcterms:created xsi:type="dcterms:W3CDTF">2019-03-28T07:12:00Z</dcterms:created>
  <dcterms:modified xsi:type="dcterms:W3CDTF">2019-03-28T10:38:00Z</dcterms:modified>
</cp:coreProperties>
</file>