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93" w:rsidRDefault="00116C93" w:rsidP="00116C93">
      <w:pPr>
        <w:pStyle w:val="a4"/>
        <w:ind w:left="142"/>
        <w:jc w:val="left"/>
        <w:outlineLvl w:val="0"/>
        <w:rPr>
          <w:sz w:val="22"/>
          <w:szCs w:val="2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10795</wp:posOffset>
            </wp:positionV>
            <wp:extent cx="781050" cy="690880"/>
            <wp:effectExtent l="19050" t="0" r="0" b="0"/>
            <wp:wrapTight wrapText="bothSides">
              <wp:wrapPolygon edited="0">
                <wp:start x="-527" y="0"/>
                <wp:lineTo x="-527" y="20846"/>
                <wp:lineTo x="21600" y="20846"/>
                <wp:lineTo x="21600" y="0"/>
                <wp:lineTo x="-527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9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ПРЕСС-СЛУЖБА</w:t>
      </w:r>
    </w:p>
    <w:p w:rsidR="00116C93" w:rsidRDefault="00116C93" w:rsidP="00116C93">
      <w:pPr>
        <w:pStyle w:val="a4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116C93" w:rsidRDefault="00116C93" w:rsidP="00116C93">
      <w:pPr>
        <w:pStyle w:val="a4"/>
        <w:ind w:left="142"/>
        <w:jc w:val="left"/>
        <w:rPr>
          <w:sz w:val="22"/>
          <w:szCs w:val="22"/>
        </w:rPr>
      </w:pPr>
      <w:r>
        <w:rPr>
          <w:sz w:val="22"/>
          <w:szCs w:val="22"/>
        </w:rPr>
        <w:t>РОССИЙСКОЙ ФЕДЕРАЦИИ</w:t>
      </w:r>
    </w:p>
    <w:p w:rsidR="00116C93" w:rsidRDefault="00116C93" w:rsidP="00116C93">
      <w:pPr>
        <w:pStyle w:val="a4"/>
        <w:ind w:left="14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ПО ВОЛГОГРАДСКОЙ ОБЛАСТИ </w:t>
      </w:r>
    </w:p>
    <w:p w:rsidR="00116C93" w:rsidRDefault="00116C93" w:rsidP="00116C93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116C93" w:rsidRDefault="00B612F7" w:rsidP="00116C93">
      <w:pPr>
        <w:pStyle w:val="a6"/>
        <w:ind w:left="1620"/>
        <w:rPr>
          <w:b/>
          <w:bCs/>
          <w:sz w:val="28"/>
        </w:rPr>
      </w:pPr>
      <w:r w:rsidRPr="00B612F7">
        <w:pict>
          <v:line id="shape_0" o:spid="_x0000_s1026" style="position:absolute;left:0;text-align:left;z-index:251661312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116C93" w:rsidRDefault="00116C93" w:rsidP="00116C93">
      <w:pPr>
        <w:pStyle w:val="a6"/>
        <w:ind w:firstLine="0"/>
        <w:rPr>
          <w:b/>
          <w:bCs/>
        </w:rPr>
      </w:pPr>
    </w:p>
    <w:p w:rsidR="0086653F" w:rsidRPr="00041887" w:rsidRDefault="0086653F" w:rsidP="008665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1887">
        <w:rPr>
          <w:rFonts w:ascii="Times New Roman" w:hAnsi="Times New Roman" w:cs="Times New Roman"/>
          <w:b/>
          <w:sz w:val="28"/>
          <w:szCs w:val="28"/>
        </w:rPr>
        <w:t>837 самозанятых жителей региона добровольно уплачивают страховые взносы в Отделение СФР по Волгоградской области для формирования будущей пенсии</w:t>
      </w:r>
    </w:p>
    <w:p w:rsidR="00A70156" w:rsidRDefault="00116C93" w:rsidP="00116C93">
      <w:pPr>
        <w:pStyle w:val="a3"/>
        <w:spacing w:line="276" w:lineRule="auto"/>
        <w:ind w:firstLine="708"/>
        <w:jc w:val="both"/>
      </w:pPr>
      <w:r>
        <w:t>Самозанятые плательщики налога на профессиональный доход освобождены от обязательных взносов на пенсионное страхование, следовательно, их пенсия не формируется. Это значит, что к моменту выхода на пенсию у гражданина может не быть необходимого трудового стажа и количества индивидуальных пенсионных коэффициентов. Однако самозанятые могут формировать свою пенсию самостоятельно. В 2024 году такой возможностью в нашем регионе воспользовались 837 человек. При этом число самозанятых, заботящихся о своей будущей пенсии, постоянно растет</w:t>
      </w:r>
      <w:r w:rsidR="00A70156">
        <w:t>.</w:t>
      </w:r>
    </w:p>
    <w:p w:rsidR="00116C93" w:rsidRDefault="00116C93" w:rsidP="00116C93">
      <w:pPr>
        <w:pStyle w:val="a3"/>
        <w:spacing w:line="276" w:lineRule="auto"/>
        <w:ind w:firstLine="708"/>
        <w:jc w:val="both"/>
      </w:pPr>
      <w:r>
        <w:t>Чтобы начать делать отчисления в счёт своей пенсии, необходимо вступить с Отделением СФР по Волгоградской области в добровольные правоотношения по обязательному пенсионному страхованию (ОПС). Для этого нужно подать заявление в личном кабинете на портале госуслуг или в любой клиентской службе регионального Отделения СФР и ежегодно вносить добровольные взносы.</w:t>
      </w:r>
    </w:p>
    <w:p w:rsidR="00116C93" w:rsidRDefault="00116C93" w:rsidP="00116C93">
      <w:pPr>
        <w:pStyle w:val="a3"/>
        <w:spacing w:line="276" w:lineRule="auto"/>
        <w:ind w:firstLine="708"/>
        <w:jc w:val="both"/>
      </w:pPr>
      <w:r>
        <w:t>Размер добровольного взноса определяется самим самозанятым, но законодательно установлены минимальная и максимальная величины, привязанные к МРОТ (минимальная сумма – 59</w:t>
      </w:r>
      <w:r w:rsidR="00F206C0">
        <w:t> </w:t>
      </w:r>
      <w:r>
        <w:t>241</w:t>
      </w:r>
      <w:r w:rsidR="00F206C0">
        <w:t>,60</w:t>
      </w:r>
      <w:r>
        <w:t xml:space="preserve"> руб., максимальная – 473</w:t>
      </w:r>
      <w:r w:rsidR="00F206C0">
        <w:t> </w:t>
      </w:r>
      <w:r>
        <w:t>932</w:t>
      </w:r>
      <w:r w:rsidR="00F206C0">
        <w:t>,80</w:t>
      </w:r>
      <w:r>
        <w:t xml:space="preserve"> руб.). Чем больше взносы, тем больше пенсионные коэффициенты, следовательно, больше будет и размер пенсии.</w:t>
      </w:r>
    </w:p>
    <w:p w:rsidR="00116C93" w:rsidRDefault="00116C93" w:rsidP="00116C93">
      <w:pPr>
        <w:pStyle w:val="a3"/>
        <w:spacing w:line="276" w:lineRule="auto"/>
        <w:ind w:firstLine="708"/>
        <w:jc w:val="both"/>
      </w:pPr>
      <w:r>
        <w:t>Уплата добровольных взносов в текущем календарном году за прошлое время не предусмотрена. Если в течение расчетного периода самозанятый заплатит меньше полагаемого минимального годового размера, сформированный стаж будет определяться пропорционально перечисленной сумме.</w:t>
      </w:r>
    </w:p>
    <w:p w:rsidR="00002E23" w:rsidRDefault="00116C93" w:rsidP="00116C93">
      <w:pPr>
        <w:pStyle w:val="a3"/>
        <w:spacing w:line="276" w:lineRule="auto"/>
        <w:ind w:firstLine="708"/>
        <w:jc w:val="both"/>
      </w:pPr>
      <w:r>
        <w:t>Добровольный взнос за текущий год необходимо заплатить до 31 декабря включительно</w:t>
      </w:r>
      <w:r w:rsidR="00002E23">
        <w:t xml:space="preserve">. </w:t>
      </w:r>
    </w:p>
    <w:p w:rsidR="00116C93" w:rsidRDefault="00116C93" w:rsidP="00116C93">
      <w:pPr>
        <w:pStyle w:val="a3"/>
        <w:spacing w:line="276" w:lineRule="auto"/>
        <w:ind w:firstLine="708"/>
        <w:jc w:val="both"/>
      </w:pPr>
      <w:r>
        <w:t>Для всех категорий самозанятых граждан установлены единые условия назначения страховой пенсии по старости:</w:t>
      </w:r>
    </w:p>
    <w:p w:rsidR="00116C93" w:rsidRDefault="00116C93" w:rsidP="00116C93">
      <w:pPr>
        <w:pStyle w:val="a3"/>
        <w:spacing w:line="276" w:lineRule="auto"/>
        <w:jc w:val="both"/>
      </w:pPr>
      <w:r>
        <w:t>    - достижение пенсионного возраста (в 2025 году – 58 лет для женщин и 63 года для мужчин, к 2028 году – 60 и 65 лет соответственно),</w:t>
      </w:r>
    </w:p>
    <w:p w:rsidR="00116C93" w:rsidRDefault="00116C93" w:rsidP="00116C93">
      <w:pPr>
        <w:pStyle w:val="a3"/>
        <w:spacing w:line="276" w:lineRule="auto"/>
        <w:jc w:val="both"/>
      </w:pPr>
      <w:r>
        <w:t>    - накопление индивидуальных пенсионных коэффиц</w:t>
      </w:r>
      <w:r w:rsidR="0086653F">
        <w:t>иентов (ИПК) до 30</w:t>
      </w:r>
      <w:r>
        <w:t>,</w:t>
      </w:r>
    </w:p>
    <w:p w:rsidR="00116C93" w:rsidRDefault="00116C93" w:rsidP="00116C93">
      <w:pPr>
        <w:pStyle w:val="a3"/>
        <w:spacing w:line="276" w:lineRule="auto"/>
        <w:jc w:val="both"/>
      </w:pPr>
      <w:r>
        <w:lastRenderedPageBreak/>
        <w:t>    - не менее 15 лет страхового стажа.</w:t>
      </w:r>
    </w:p>
    <w:p w:rsidR="00116C93" w:rsidRDefault="00116C93" w:rsidP="00116C93">
      <w:pPr>
        <w:pStyle w:val="a3"/>
        <w:spacing w:line="276" w:lineRule="auto"/>
        <w:jc w:val="both"/>
      </w:pPr>
      <w:r>
        <w:t> </w:t>
      </w:r>
      <w:r>
        <w:tab/>
        <w:t>Граждане, не заработавшие минимальный стаж и ИПК, теряют право на страховую пенсию по старости. Им назначается социальная пенсия на 5 лет позже пенсионного возраста и в размере, не превышающем прожиточный минимум.</w:t>
      </w:r>
    </w:p>
    <w:p w:rsidR="00116C93" w:rsidRDefault="00116C93" w:rsidP="00116C93">
      <w:pPr>
        <w:pStyle w:val="a3"/>
        <w:spacing w:line="276" w:lineRule="auto"/>
        <w:ind w:firstLine="708"/>
        <w:jc w:val="both"/>
      </w:pPr>
      <w:r>
        <w:t>Если у вас остались вопросы, вы всегда можете обратиться к специалистам Отделения СФР по Волгоградской области, позвонив в единый контакт-центр взаимодействия с гражданами по тел. 8 (800) 100-00-01 (звонок бесплатный).</w:t>
      </w:r>
    </w:p>
    <w:p w:rsidR="00E0362A" w:rsidRDefault="00E0362A" w:rsidP="00E0362A">
      <w:pPr>
        <w:pStyle w:val="a3"/>
        <w:jc w:val="both"/>
      </w:pPr>
    </w:p>
    <w:p w:rsidR="006112D0" w:rsidRDefault="006112D0"/>
    <w:sectPr w:rsidR="006112D0" w:rsidSect="000164D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362A"/>
    <w:rsid w:val="00002E23"/>
    <w:rsid w:val="000164DF"/>
    <w:rsid w:val="00116C93"/>
    <w:rsid w:val="002A4E99"/>
    <w:rsid w:val="003608A7"/>
    <w:rsid w:val="006112D0"/>
    <w:rsid w:val="006150DD"/>
    <w:rsid w:val="00646DA7"/>
    <w:rsid w:val="006F0F21"/>
    <w:rsid w:val="0086653F"/>
    <w:rsid w:val="00901E26"/>
    <w:rsid w:val="009B2E3D"/>
    <w:rsid w:val="00A70156"/>
    <w:rsid w:val="00B612F7"/>
    <w:rsid w:val="00D54A71"/>
    <w:rsid w:val="00E0362A"/>
    <w:rsid w:val="00E37DDF"/>
    <w:rsid w:val="00F20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116C9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116C93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116C9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16C93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32</cp:revision>
  <dcterms:created xsi:type="dcterms:W3CDTF">2025-03-04T12:08:00Z</dcterms:created>
  <dcterms:modified xsi:type="dcterms:W3CDTF">2025-03-11T07:25:00Z</dcterms:modified>
</cp:coreProperties>
</file>