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4" w:rsidRDefault="00017D54" w:rsidP="00017D54">
      <w:pPr>
        <w:jc w:val="center"/>
        <w:rPr>
          <w:b/>
          <w:sz w:val="32"/>
        </w:rPr>
      </w:pPr>
      <w:r>
        <w:rPr>
          <w:b/>
          <w:sz w:val="36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17D54" w:rsidRPr="00017D54" w:rsidRDefault="00017D54" w:rsidP="00017D5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32"/>
          <w:szCs w:val="28"/>
        </w:rPr>
      </w:pP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17D54" w:rsidRPr="00017D54" w:rsidRDefault="00017D54" w:rsidP="00017D54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7D54" w:rsidRPr="00017D54" w:rsidRDefault="0074786A" w:rsidP="00017D5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74786A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30" style="position:absolute;left:0;text-align:left;z-index:251657728" from="8.4pt,3.55pt" to="499.05pt,3.55pt" o:allowincell="f" strokeweight="2pt">
            <v:stroke startarrowwidth="narrow" startarrowlength="short" endarrowwidth="narrow" endarrowlength="short"/>
          </v:line>
        </w:pict>
      </w:r>
      <w:r w:rsidRPr="0074786A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31" style="position:absolute;left:0;text-align:left;z-index:25165875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017D54" w:rsidRPr="00017D54" w:rsidRDefault="00017D54" w:rsidP="00017D54">
      <w:pPr>
        <w:pStyle w:val="2"/>
        <w:rPr>
          <w:color w:val="000000"/>
          <w:szCs w:val="24"/>
        </w:rPr>
      </w:pPr>
      <w:r w:rsidRPr="00017D54">
        <w:rPr>
          <w:color w:val="000000"/>
          <w:szCs w:val="24"/>
        </w:rPr>
        <w:t xml:space="preserve">от </w:t>
      </w:r>
      <w:r w:rsidR="00F41E80">
        <w:rPr>
          <w:color w:val="000000"/>
          <w:szCs w:val="24"/>
        </w:rPr>
        <w:t>28.08.2019</w:t>
      </w:r>
      <w:r w:rsidRPr="00017D54">
        <w:rPr>
          <w:color w:val="000000"/>
          <w:szCs w:val="24"/>
        </w:rPr>
        <w:t xml:space="preserve">г. № </w:t>
      </w:r>
      <w:r w:rsidR="00F41E80">
        <w:rPr>
          <w:color w:val="000000"/>
          <w:szCs w:val="24"/>
        </w:rPr>
        <w:t>726</w:t>
      </w:r>
    </w:p>
    <w:tbl>
      <w:tblPr>
        <w:tblW w:w="0" w:type="auto"/>
        <w:tblLook w:val="00A0"/>
      </w:tblPr>
      <w:tblGrid>
        <w:gridCol w:w="5495"/>
      </w:tblGrid>
      <w:tr w:rsidR="004B0A5A" w:rsidRPr="00017D54" w:rsidTr="00017D54">
        <w:tc>
          <w:tcPr>
            <w:tcW w:w="5495" w:type="dxa"/>
            <w:hideMark/>
          </w:tcPr>
          <w:p w:rsidR="004B0A5A" w:rsidRPr="00017D54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017D54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017D54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района </w:t>
            </w:r>
            <w:r w:rsidR="007872DE" w:rsidRPr="00017D54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017D54">
              <w:rPr>
                <w:rFonts w:ascii="Times New Roman" w:hAnsi="Times New Roman" w:cs="Times New Roman"/>
              </w:rPr>
              <w:t xml:space="preserve">от </w:t>
            </w:r>
            <w:r w:rsidR="00FC3FD3" w:rsidRPr="00017D54">
              <w:rPr>
                <w:rFonts w:ascii="Times New Roman" w:hAnsi="Times New Roman" w:cs="Times New Roman"/>
              </w:rPr>
              <w:t>25</w:t>
            </w:r>
            <w:r w:rsidR="003F09EE" w:rsidRPr="00017D54">
              <w:rPr>
                <w:rFonts w:ascii="Times New Roman" w:hAnsi="Times New Roman" w:cs="Times New Roman"/>
              </w:rPr>
              <w:t>.12.2018г</w:t>
            </w:r>
            <w:r w:rsidRPr="00017D54">
              <w:rPr>
                <w:rFonts w:ascii="Times New Roman" w:hAnsi="Times New Roman" w:cs="Times New Roman"/>
              </w:rPr>
              <w:t>.</w:t>
            </w:r>
          </w:p>
          <w:p w:rsidR="004B0A5A" w:rsidRPr="00017D54" w:rsidRDefault="004B0A5A" w:rsidP="00FC3FD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 №</w:t>
            </w:r>
            <w:r w:rsidR="00684D7F" w:rsidRPr="00017D54">
              <w:rPr>
                <w:rFonts w:ascii="Times New Roman" w:hAnsi="Times New Roman" w:cs="Times New Roman"/>
              </w:rPr>
              <w:t xml:space="preserve"> </w:t>
            </w:r>
            <w:r w:rsidR="003F09EE" w:rsidRPr="00017D54">
              <w:rPr>
                <w:rFonts w:ascii="Times New Roman" w:hAnsi="Times New Roman" w:cs="Times New Roman"/>
              </w:rPr>
              <w:t>1</w:t>
            </w:r>
            <w:r w:rsidR="00FC3FD3" w:rsidRPr="00017D54">
              <w:rPr>
                <w:rFonts w:ascii="Times New Roman" w:hAnsi="Times New Roman" w:cs="Times New Roman"/>
              </w:rPr>
              <w:t>203</w:t>
            </w:r>
            <w:r w:rsidR="003F09E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017D54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017D54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Pr="00017D54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ab/>
      </w:r>
    </w:p>
    <w:p w:rsidR="00017D54" w:rsidRPr="00017D54" w:rsidRDefault="00AB489C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B52D66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4C7F21" w:rsidRPr="00017D54">
        <w:rPr>
          <w:rFonts w:ascii="Times New Roman" w:hAnsi="Times New Roman" w:cs="Times New Roman"/>
          <w:sz w:val="24"/>
          <w:szCs w:val="24"/>
        </w:rPr>
        <w:t>,</w:t>
      </w:r>
      <w:r w:rsidR="00FC3FD3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7D54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017D54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017D54" w:rsidRDefault="004B0A5A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FC3FD3" w:rsidRPr="00017D54">
        <w:rPr>
          <w:rFonts w:ascii="Times New Roman" w:hAnsi="Times New Roman" w:cs="Times New Roman"/>
          <w:sz w:val="24"/>
          <w:szCs w:val="24"/>
        </w:rPr>
        <w:t>25</w:t>
      </w:r>
      <w:r w:rsidR="003F09EE" w:rsidRPr="00017D54">
        <w:rPr>
          <w:rFonts w:ascii="Times New Roman" w:hAnsi="Times New Roman" w:cs="Times New Roman"/>
          <w:sz w:val="24"/>
          <w:szCs w:val="24"/>
        </w:rPr>
        <w:t xml:space="preserve">.12.2018г  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017D54">
        <w:rPr>
          <w:rFonts w:ascii="Times New Roman" w:hAnsi="Times New Roman" w:cs="Times New Roman"/>
          <w:sz w:val="24"/>
          <w:szCs w:val="24"/>
        </w:rPr>
        <w:t>1</w:t>
      </w:r>
      <w:r w:rsidR="00FC3FD3" w:rsidRPr="00017D54">
        <w:rPr>
          <w:rFonts w:ascii="Times New Roman" w:hAnsi="Times New Roman" w:cs="Times New Roman"/>
          <w:sz w:val="24"/>
          <w:szCs w:val="24"/>
        </w:rPr>
        <w:t>203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017D54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D14F21" w:rsidRPr="00017D54">
        <w:rPr>
          <w:rFonts w:ascii="Times New Roman" w:hAnsi="Times New Roman" w:cs="Times New Roman"/>
          <w:sz w:val="24"/>
          <w:szCs w:val="24"/>
        </w:rPr>
        <w:t>»</w:t>
      </w:r>
      <w:r w:rsidR="00AB489C" w:rsidRPr="00017D54">
        <w:rPr>
          <w:rFonts w:ascii="Times New Roman" w:hAnsi="Times New Roman" w:cs="Times New Roman"/>
          <w:sz w:val="24"/>
          <w:szCs w:val="24"/>
        </w:rPr>
        <w:t>( далее –постановление)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C1E61" w:rsidRPr="00017D54" w:rsidRDefault="002A562B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1.1</w:t>
      </w:r>
      <w:r w:rsidR="00FB2D67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В подпункте 3  пункта 2.6.1 </w:t>
      </w:r>
      <w:r w:rsidR="00FB2D67" w:rsidRPr="00017D54">
        <w:rPr>
          <w:rFonts w:ascii="Times New Roman" w:hAnsi="Times New Roman" w:cs="Times New Roman"/>
          <w:sz w:val="24"/>
          <w:szCs w:val="24"/>
        </w:rPr>
        <w:t>административного регламента, утвержденного постановлением, (далее</w:t>
      </w:r>
      <w:r w:rsid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FB2D67" w:rsidRPr="00017D54">
        <w:rPr>
          <w:rFonts w:ascii="Times New Roman" w:hAnsi="Times New Roman" w:cs="Times New Roman"/>
          <w:sz w:val="24"/>
          <w:szCs w:val="24"/>
        </w:rPr>
        <w:t>- регламент)</w:t>
      </w:r>
      <w:r w:rsidR="00BB5280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вместо слов «3) результаты инженерных изысканий и следующие материалы, содержащиеся в проектной документации,» читать слова « 3) результаты инженерных изысканий и следующие материалы, содержащиеся в утвержденной в соответствии с </w:t>
      </w:r>
      <w:hyperlink r:id="rId8" w:history="1">
        <w:r w:rsidR="009C1E61" w:rsidRPr="00017D54">
          <w:rPr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="009C1E61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проектной документации,»</w:t>
      </w:r>
      <w:r w:rsidR="005E22F4">
        <w:rPr>
          <w:rFonts w:ascii="Times New Roman" w:hAnsi="Times New Roman" w:cs="Times New Roman"/>
          <w:sz w:val="24"/>
          <w:szCs w:val="24"/>
        </w:rPr>
        <w:t>.</w:t>
      </w:r>
    </w:p>
    <w:p w:rsidR="007F1A6A" w:rsidRPr="00017D54" w:rsidRDefault="009C1E61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1.2 </w:t>
      </w:r>
      <w:r w:rsidR="000F77FD" w:rsidRPr="00017D54">
        <w:rPr>
          <w:rFonts w:ascii="Times New Roman" w:hAnsi="Times New Roman" w:cs="Times New Roman"/>
          <w:sz w:val="24"/>
          <w:szCs w:val="24"/>
        </w:rPr>
        <w:t>Подпункт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>4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84525" w:rsidRPr="00017D54">
        <w:rPr>
          <w:rFonts w:ascii="Times New Roman" w:hAnsi="Times New Roman" w:cs="Times New Roman"/>
          <w:sz w:val="24"/>
          <w:szCs w:val="24"/>
        </w:rPr>
        <w:t>а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2.6.1.</w:t>
      </w:r>
      <w:r w:rsidR="007F1A6A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регламента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017D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2D66" w:rsidRDefault="007F1A6A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«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0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положительное заключение </w:t>
      </w:r>
      <w:r w:rsidR="00B52D66" w:rsidRPr="00017D5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экспертизы проектной документации в случаях, предусмотренных </w:t>
      </w:r>
      <w:hyperlink r:id="rId11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787E60" w:rsidRPr="00017D54">
        <w:rPr>
          <w:rFonts w:ascii="Times New Roman" w:hAnsi="Times New Roman" w:cs="Times New Roman"/>
          <w:sz w:val="24"/>
          <w:szCs w:val="24"/>
        </w:rPr>
        <w:t>, если указанные д</w:t>
      </w:r>
      <w:r w:rsidR="00017D54" w:rsidRPr="00017D54">
        <w:rPr>
          <w:rFonts w:ascii="Times New Roman" w:hAnsi="Times New Roman" w:cs="Times New Roman"/>
          <w:sz w:val="24"/>
          <w:szCs w:val="24"/>
        </w:rPr>
        <w:t>окументы (их копии или сведения</w:t>
      </w:r>
      <w:r w:rsidR="00787E60" w:rsidRPr="00017D54">
        <w:rPr>
          <w:rFonts w:ascii="Times New Roman" w:hAnsi="Times New Roman" w:cs="Times New Roman"/>
          <w:sz w:val="24"/>
          <w:szCs w:val="24"/>
        </w:rPr>
        <w:t>, содержащиеся в них) отсутствуют в едином государственном реестре заключений;</w:t>
      </w:r>
      <w:r w:rsidR="00F1074B">
        <w:rPr>
          <w:rFonts w:ascii="Times New Roman" w:hAnsi="Times New Roman" w:cs="Times New Roman"/>
          <w:sz w:val="24"/>
          <w:szCs w:val="24"/>
        </w:rPr>
        <w:t>».</w:t>
      </w:r>
    </w:p>
    <w:p w:rsidR="005E22F4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 2.6.2. регламента подпункт</w:t>
      </w:r>
      <w:r w:rsidR="00F1074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4.1, 4.2 следующего содержания:</w:t>
      </w:r>
    </w:p>
    <w:p w:rsidR="00C861D3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13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82C8D" w:rsidRPr="00017D54">
        <w:rPr>
          <w:rFonts w:ascii="Times New Roman" w:hAnsi="Times New Roman" w:cs="Times New Roman"/>
          <w:sz w:val="24"/>
          <w:szCs w:val="24"/>
        </w:rPr>
        <w:t>Градостроительн</w:t>
      </w:r>
      <w:r w:rsidR="00787E60" w:rsidRPr="00017D54">
        <w:rPr>
          <w:rFonts w:ascii="Times New Roman" w:hAnsi="Times New Roman" w:cs="Times New Roman"/>
          <w:sz w:val="24"/>
          <w:szCs w:val="24"/>
        </w:rPr>
        <w:t>ым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87E60" w:rsidRPr="00017D54">
        <w:rPr>
          <w:rFonts w:ascii="Times New Roman" w:hAnsi="Times New Roman" w:cs="Times New Roman"/>
          <w:sz w:val="24"/>
          <w:szCs w:val="24"/>
        </w:rPr>
        <w:t>ом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4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3.8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C861D3" w:rsidRPr="00017D54">
        <w:rPr>
          <w:rFonts w:ascii="Times New Roman" w:hAnsi="Times New Roman" w:cs="Times New Roman"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заключений;</w:t>
      </w:r>
    </w:p>
    <w:p w:rsidR="000F77FD" w:rsidRPr="00017D54" w:rsidRDefault="00B52D66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15" w:history="1">
        <w:r w:rsidRPr="00017D54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Pr="00017D54">
        <w:rPr>
          <w:rFonts w:ascii="Times New Roman" w:hAnsi="Times New Roman" w:cs="Times New Roman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5E22F4">
        <w:rPr>
          <w:rFonts w:ascii="Times New Roman" w:hAnsi="Times New Roman" w:cs="Times New Roman"/>
          <w:sz w:val="24"/>
          <w:szCs w:val="24"/>
        </w:rPr>
        <w:t>,</w:t>
      </w:r>
      <w:r w:rsidR="00C861D3" w:rsidRPr="00017D54">
        <w:rPr>
          <w:rFonts w:ascii="Times New Roman" w:hAnsi="Times New Roman" w:cs="Times New Roman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заключений;</w:t>
      </w:r>
      <w:r w:rsidR="00A84525" w:rsidRPr="00017D54">
        <w:rPr>
          <w:rFonts w:ascii="Times New Roman" w:hAnsi="Times New Roman" w:cs="Times New Roman"/>
          <w:sz w:val="24"/>
          <w:szCs w:val="24"/>
        </w:rPr>
        <w:t>»</w:t>
      </w:r>
      <w:r w:rsidR="00514EB7" w:rsidRPr="00017D54">
        <w:rPr>
          <w:rFonts w:ascii="Times New Roman" w:hAnsi="Times New Roman" w:cs="Times New Roman"/>
          <w:sz w:val="24"/>
          <w:szCs w:val="24"/>
        </w:rPr>
        <w:t>.</w:t>
      </w:r>
    </w:p>
    <w:p w:rsidR="0099447B" w:rsidRPr="00017D54" w:rsidRDefault="00514EB7" w:rsidP="005E22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</w:t>
      </w:r>
      <w:r w:rsidR="00A84525" w:rsidRPr="00017D54">
        <w:rPr>
          <w:rFonts w:ascii="Times New Roman" w:hAnsi="Times New Roman" w:cs="Times New Roman"/>
          <w:sz w:val="24"/>
          <w:szCs w:val="24"/>
        </w:rPr>
        <w:t>.</w:t>
      </w:r>
      <w:r w:rsidR="005E22F4">
        <w:rPr>
          <w:rFonts w:ascii="Times New Roman" w:hAnsi="Times New Roman" w:cs="Times New Roman"/>
          <w:sz w:val="24"/>
          <w:szCs w:val="24"/>
        </w:rPr>
        <w:t>4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. </w:t>
      </w:r>
      <w:r w:rsidR="00D01B92" w:rsidRPr="00017D54">
        <w:rPr>
          <w:rFonts w:ascii="Times New Roman" w:hAnsi="Times New Roman" w:cs="Times New Roman"/>
          <w:sz w:val="24"/>
          <w:szCs w:val="24"/>
        </w:rPr>
        <w:t xml:space="preserve">В подпункте 3  пункта 2.6.2   регламента вместо слов «3) результаты инженерных изысканий и следующие материалы, содержащиеся в проектной документации,» </w:t>
      </w:r>
      <w:r w:rsidR="005E22F4">
        <w:rPr>
          <w:rFonts w:ascii="Times New Roman" w:hAnsi="Times New Roman" w:cs="Times New Roman"/>
          <w:sz w:val="24"/>
          <w:szCs w:val="24"/>
        </w:rPr>
        <w:t xml:space="preserve"> </w:t>
      </w:r>
      <w:r w:rsidR="00D01B92" w:rsidRPr="00017D54">
        <w:rPr>
          <w:rFonts w:ascii="Times New Roman" w:hAnsi="Times New Roman" w:cs="Times New Roman"/>
          <w:sz w:val="24"/>
          <w:szCs w:val="24"/>
        </w:rPr>
        <w:t>читать слова</w:t>
      </w:r>
      <w:r w:rsidR="005E22F4">
        <w:rPr>
          <w:rFonts w:ascii="Times New Roman" w:hAnsi="Times New Roman" w:cs="Times New Roman"/>
          <w:sz w:val="24"/>
          <w:szCs w:val="24"/>
        </w:rPr>
        <w:t xml:space="preserve">    </w:t>
      </w:r>
      <w:r w:rsidR="00D01B92" w:rsidRPr="00017D54">
        <w:rPr>
          <w:rFonts w:ascii="Times New Roman" w:hAnsi="Times New Roman" w:cs="Times New Roman"/>
          <w:sz w:val="24"/>
          <w:szCs w:val="24"/>
        </w:rPr>
        <w:t xml:space="preserve">«3) результаты инженерных изысканий и следующие материалы, содержащиеся в утвержденной в соответствии с </w:t>
      </w:r>
      <w:hyperlink r:id="rId17" w:history="1">
        <w:r w:rsidR="00D01B92" w:rsidRPr="00017D54">
          <w:rPr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="00D01B92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проектной документации,»</w:t>
      </w:r>
      <w:r w:rsidR="00787E60" w:rsidRPr="00017D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1B92" w:rsidRPr="00017D54" w:rsidRDefault="00D01B92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1.</w:t>
      </w:r>
      <w:r w:rsidR="005E22F4">
        <w:rPr>
          <w:rFonts w:ascii="Times New Roman" w:hAnsi="Times New Roman" w:cs="Times New Roman"/>
          <w:sz w:val="24"/>
          <w:szCs w:val="24"/>
        </w:rPr>
        <w:t>5</w:t>
      </w:r>
      <w:r w:rsidRPr="00017D54">
        <w:rPr>
          <w:rFonts w:ascii="Times New Roman" w:hAnsi="Times New Roman" w:cs="Times New Roman"/>
          <w:sz w:val="24"/>
          <w:szCs w:val="24"/>
        </w:rPr>
        <w:t xml:space="preserve">. Подпункт  4 пункта 2.6.2.  </w:t>
      </w:r>
      <w:r w:rsidR="00787E60" w:rsidRPr="00017D54">
        <w:rPr>
          <w:rFonts w:ascii="Times New Roman" w:hAnsi="Times New Roman" w:cs="Times New Roman"/>
          <w:sz w:val="24"/>
          <w:szCs w:val="24"/>
        </w:rPr>
        <w:t>регламента</w:t>
      </w:r>
      <w:r w:rsidRPr="00017D54">
        <w:rPr>
          <w:rFonts w:ascii="Times New Roman" w:hAnsi="Times New Roman" w:cs="Times New Roman"/>
          <w:sz w:val="24"/>
          <w:szCs w:val="24"/>
        </w:rPr>
        <w:t xml:space="preserve">   изложить в следующей редакции:</w:t>
      </w:r>
    </w:p>
    <w:p w:rsidR="00D01B92" w:rsidRDefault="00D01B92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8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017D54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Pr="00017D54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9" w:history="1">
        <w:r w:rsidRPr="00017D54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787E60" w:rsidRPr="00017D54">
        <w:rPr>
          <w:rFonts w:ascii="Times New Roman" w:hAnsi="Times New Roman" w:cs="Times New Roman"/>
          <w:sz w:val="24"/>
          <w:szCs w:val="24"/>
        </w:rPr>
        <w:t>, если указанные документы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(их копии или сведения, содержащиеся в них)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содержатся в едином государственном реестре заключений;</w:t>
      </w:r>
      <w:r w:rsidR="00F1074B">
        <w:rPr>
          <w:rFonts w:ascii="Times New Roman" w:hAnsi="Times New Roman" w:cs="Times New Roman"/>
          <w:sz w:val="24"/>
          <w:szCs w:val="24"/>
        </w:rPr>
        <w:t>».</w:t>
      </w:r>
    </w:p>
    <w:p w:rsidR="005E22F4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Дополнить пункт 2.6.2. регламента подпункт</w:t>
      </w:r>
      <w:r w:rsidR="00F1074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4.1, 4.2 следующего содержания: </w:t>
      </w:r>
    </w:p>
    <w:p w:rsidR="00D35FB9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FB9" w:rsidRPr="00017D54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22" w:history="1">
        <w:r w:rsidR="00D35FB9" w:rsidRPr="00017D54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="00D35FB9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23" w:history="1">
        <w:r w:rsidR="00D35FB9" w:rsidRPr="00017D54">
          <w:rPr>
            <w:rFonts w:ascii="Times New Roman" w:hAnsi="Times New Roman" w:cs="Times New Roman"/>
            <w:sz w:val="24"/>
            <w:szCs w:val="24"/>
          </w:rPr>
          <w:t>частью 3.8 статьи 49</w:t>
        </w:r>
      </w:hyperlink>
      <w:r w:rsidR="00D35FB9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если указанные документы (их копии или сведения, содержащиеся в них) содержатся в едином государственном реестре заключений;</w:t>
      </w:r>
    </w:p>
    <w:p w:rsidR="00D35FB9" w:rsidRPr="00017D54" w:rsidRDefault="00D35FB9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ab/>
        <w:t xml:space="preserve">4.2) подтверждение соответствия вносимых в проектную документацию изменений требованиям, указанным в </w:t>
      </w:r>
      <w:hyperlink r:id="rId24" w:history="1">
        <w:r w:rsidRPr="00017D54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</w:r>
      <w:r w:rsidRPr="00017D54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сопровождения в соответствии с </w:t>
      </w:r>
      <w:hyperlink r:id="rId25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5E22F4">
        <w:rPr>
          <w:rFonts w:ascii="Times New Roman" w:hAnsi="Times New Roman" w:cs="Times New Roman"/>
          <w:sz w:val="24"/>
          <w:szCs w:val="24"/>
        </w:rPr>
        <w:t>,</w:t>
      </w:r>
      <w:r w:rsidRPr="00017D54">
        <w:rPr>
          <w:rFonts w:ascii="Times New Roman" w:hAnsi="Times New Roman" w:cs="Times New Roman"/>
          <w:sz w:val="24"/>
          <w:szCs w:val="24"/>
        </w:rPr>
        <w:t xml:space="preserve"> если указанные д</w:t>
      </w:r>
      <w:r w:rsidR="00017D54" w:rsidRPr="00017D54">
        <w:rPr>
          <w:rFonts w:ascii="Times New Roman" w:hAnsi="Times New Roman" w:cs="Times New Roman"/>
          <w:sz w:val="24"/>
          <w:szCs w:val="24"/>
        </w:rPr>
        <w:t>окументы (их копии или сведения</w:t>
      </w:r>
      <w:r w:rsidRPr="00017D54">
        <w:rPr>
          <w:rFonts w:ascii="Times New Roman" w:hAnsi="Times New Roman" w:cs="Times New Roman"/>
          <w:sz w:val="24"/>
          <w:szCs w:val="24"/>
        </w:rPr>
        <w:t>, содержащиеся в них) содержатся в едином государственном реестре заключений;».</w:t>
      </w:r>
    </w:p>
    <w:p w:rsidR="00F368BF" w:rsidRPr="00017D54" w:rsidRDefault="00787E60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C861D3" w:rsidRPr="00017D54">
        <w:rPr>
          <w:rFonts w:ascii="Times New Roman" w:hAnsi="Times New Roman" w:cs="Times New Roman"/>
          <w:sz w:val="24"/>
          <w:szCs w:val="24"/>
        </w:rPr>
        <w:tab/>
      </w:r>
      <w:r w:rsidR="00F368BF" w:rsidRPr="00017D5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F368BF" w:rsidRDefault="00F368BF" w:rsidP="00F368B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936D61" w:rsidP="00514E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D0650B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C861D3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BF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И.И. Якубова</w:t>
      </w:r>
    </w:p>
    <w:p w:rsidR="00F368BF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C861D3" w:rsidP="00F368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Sect="00017D54">
      <w:headerReference w:type="default" r:id="rId2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DD" w:rsidRDefault="004A70DD" w:rsidP="00DC342F">
      <w:pPr>
        <w:spacing w:after="0" w:line="240" w:lineRule="auto"/>
      </w:pPr>
      <w:r>
        <w:separator/>
      </w:r>
    </w:p>
  </w:endnote>
  <w:endnote w:type="continuationSeparator" w:id="1">
    <w:p w:rsidR="004A70DD" w:rsidRDefault="004A70DD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DD" w:rsidRDefault="004A70DD" w:rsidP="00DC342F">
      <w:pPr>
        <w:spacing w:after="0" w:line="240" w:lineRule="auto"/>
      </w:pPr>
      <w:r>
        <w:separator/>
      </w:r>
    </w:p>
  </w:footnote>
  <w:footnote w:type="continuationSeparator" w:id="1">
    <w:p w:rsidR="004A70DD" w:rsidRDefault="004A70DD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17D54"/>
    <w:rsid w:val="00023396"/>
    <w:rsid w:val="00090CB3"/>
    <w:rsid w:val="000C4217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327421"/>
    <w:rsid w:val="00333414"/>
    <w:rsid w:val="00334B0C"/>
    <w:rsid w:val="00351B61"/>
    <w:rsid w:val="0037187C"/>
    <w:rsid w:val="003F09EE"/>
    <w:rsid w:val="00447602"/>
    <w:rsid w:val="00452679"/>
    <w:rsid w:val="0049268E"/>
    <w:rsid w:val="0049591B"/>
    <w:rsid w:val="004A70DD"/>
    <w:rsid w:val="004B0A5A"/>
    <w:rsid w:val="004B0D58"/>
    <w:rsid w:val="004B69E9"/>
    <w:rsid w:val="004C0CE9"/>
    <w:rsid w:val="004C4197"/>
    <w:rsid w:val="004C507A"/>
    <w:rsid w:val="004C7F21"/>
    <w:rsid w:val="004E2F43"/>
    <w:rsid w:val="00514EB7"/>
    <w:rsid w:val="005539C3"/>
    <w:rsid w:val="00554308"/>
    <w:rsid w:val="00564D95"/>
    <w:rsid w:val="00565360"/>
    <w:rsid w:val="00591B42"/>
    <w:rsid w:val="00594214"/>
    <w:rsid w:val="005A1DAF"/>
    <w:rsid w:val="005B3E01"/>
    <w:rsid w:val="005E22F4"/>
    <w:rsid w:val="00603C63"/>
    <w:rsid w:val="00626C37"/>
    <w:rsid w:val="00650611"/>
    <w:rsid w:val="0068058E"/>
    <w:rsid w:val="00684D7F"/>
    <w:rsid w:val="006B55D3"/>
    <w:rsid w:val="006B7FB8"/>
    <w:rsid w:val="006C4985"/>
    <w:rsid w:val="006F5C8B"/>
    <w:rsid w:val="00741618"/>
    <w:rsid w:val="0074786A"/>
    <w:rsid w:val="0075161F"/>
    <w:rsid w:val="007540B1"/>
    <w:rsid w:val="007619FB"/>
    <w:rsid w:val="007872DE"/>
    <w:rsid w:val="00787E60"/>
    <w:rsid w:val="00792CEB"/>
    <w:rsid w:val="007A353D"/>
    <w:rsid w:val="007A73B0"/>
    <w:rsid w:val="007D3D07"/>
    <w:rsid w:val="007E377B"/>
    <w:rsid w:val="007F1A6A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248"/>
    <w:rsid w:val="0099447B"/>
    <w:rsid w:val="009C1E61"/>
    <w:rsid w:val="00A14E57"/>
    <w:rsid w:val="00A435BE"/>
    <w:rsid w:val="00A53239"/>
    <w:rsid w:val="00A55ECA"/>
    <w:rsid w:val="00A84525"/>
    <w:rsid w:val="00AB11A3"/>
    <w:rsid w:val="00AB376E"/>
    <w:rsid w:val="00AB489C"/>
    <w:rsid w:val="00B21162"/>
    <w:rsid w:val="00B31134"/>
    <w:rsid w:val="00B52D66"/>
    <w:rsid w:val="00B966C8"/>
    <w:rsid w:val="00BB5280"/>
    <w:rsid w:val="00BD7AF6"/>
    <w:rsid w:val="00C63EAF"/>
    <w:rsid w:val="00C861D3"/>
    <w:rsid w:val="00CD0487"/>
    <w:rsid w:val="00CD6774"/>
    <w:rsid w:val="00D01B92"/>
    <w:rsid w:val="00D0650B"/>
    <w:rsid w:val="00D14F21"/>
    <w:rsid w:val="00D20E96"/>
    <w:rsid w:val="00D35FB9"/>
    <w:rsid w:val="00D61268"/>
    <w:rsid w:val="00D627DD"/>
    <w:rsid w:val="00D8124B"/>
    <w:rsid w:val="00DA45F8"/>
    <w:rsid w:val="00DB6F04"/>
    <w:rsid w:val="00DC342F"/>
    <w:rsid w:val="00E0186C"/>
    <w:rsid w:val="00E94690"/>
    <w:rsid w:val="00EA4D2D"/>
    <w:rsid w:val="00EC4AAA"/>
    <w:rsid w:val="00EE024E"/>
    <w:rsid w:val="00F1074B"/>
    <w:rsid w:val="00F24E47"/>
    <w:rsid w:val="00F368BF"/>
    <w:rsid w:val="00F41E80"/>
    <w:rsid w:val="00F45F2F"/>
    <w:rsid w:val="00F750E4"/>
    <w:rsid w:val="00F856F6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885F4C1445D3D318BD38A9530FCA8256FE4752792574F0A740437D31F1F26A899FAFF6A49AACCAF25B9DB4D2377374D979093548u9n3F" TargetMode="External"/><Relationship Id="rId13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18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17" Type="http://schemas.openxmlformats.org/officeDocument/2006/relationships/hyperlink" Target="consultantplus://offline/ref=DF67885F4C1445D3D318BD38A9530FCA8256FE4752792574F0A740437D31F1F26A899FAFF6A49AACCAF25B9DB4D2377374D979093548u9n3F" TargetMode="External"/><Relationship Id="rId25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0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24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3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19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14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2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5</cp:revision>
  <cp:lastPrinted>2019-07-24T11:58:00Z</cp:lastPrinted>
  <dcterms:created xsi:type="dcterms:W3CDTF">2019-07-25T09:08:00Z</dcterms:created>
  <dcterms:modified xsi:type="dcterms:W3CDTF">2019-08-29T04:27:00Z</dcterms:modified>
</cp:coreProperties>
</file>