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1643" w:rsidRDefault="002E1643" w:rsidP="002E1643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1643">
        <w:rPr>
          <w:rFonts w:ascii="Times New Roman" w:hAnsi="Times New Roman" w:cs="Times New Roman"/>
          <w:b/>
          <w:sz w:val="26"/>
          <w:szCs w:val="26"/>
        </w:rPr>
        <w:t>Налоговые органы Волгоградской области второго ноября будут работать с 9 до 17 часов</w:t>
      </w:r>
    </w:p>
    <w:p w:rsidR="000A74CC" w:rsidRPr="002E1643" w:rsidRDefault="002E1643" w:rsidP="002E1643">
      <w:pPr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E1643">
        <w:rPr>
          <w:rFonts w:ascii="Times New Roman" w:hAnsi="Times New Roman" w:cs="Times New Roman"/>
          <w:color w:val="000000" w:themeColor="text1"/>
          <w:sz w:val="26"/>
          <w:szCs w:val="26"/>
        </w:rPr>
        <w:t>УФНС России по Волгоградской области обращает внимание, что второго ноября 2024 года (суббота) личный прием налогоплательщиков и обслуживание в рамках предоставления государственной услуги по бесплатному информированию в операционных залах инспекций будет осуществляться с 9:00 до 17:00.</w:t>
      </w:r>
      <w:r w:rsidRPr="002E164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E1643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Записаться на прием в инспекцию в любе удобное время можно с помощью сервиса на сайте ФНС России «</w:t>
      </w:r>
      <w:hyperlink r:id="rId4" w:history="1">
        <w:r w:rsidRPr="002E1643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Онлайн-запись на прием в инспекцию</w:t>
        </w:r>
      </w:hyperlink>
      <w:r w:rsidRPr="002E1643">
        <w:rPr>
          <w:rFonts w:ascii="Times New Roman" w:hAnsi="Times New Roman" w:cs="Times New Roman"/>
          <w:color w:val="000000" w:themeColor="text1"/>
          <w:sz w:val="26"/>
          <w:szCs w:val="26"/>
        </w:rPr>
        <w:t>» (https://order.nalog.ru/).</w:t>
      </w:r>
      <w:r w:rsidRPr="002E1643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2E1643">
        <w:rPr>
          <w:rFonts w:ascii="Times New Roman" w:hAnsi="Times New Roman" w:cs="Times New Roman"/>
          <w:color w:val="000000" w:themeColor="text1"/>
          <w:sz w:val="26"/>
          <w:szCs w:val="26"/>
        </w:rPr>
        <w:br/>
        <w:t>Актуальные адреса территориальных налоговых органов региона размещены в разделе «</w:t>
      </w:r>
      <w:hyperlink r:id="rId5" w:history="1">
        <w:r w:rsidRPr="002E1643">
          <w:rPr>
            <w:rStyle w:val="a3"/>
            <w:rFonts w:ascii="Times New Roman" w:hAnsi="Times New Roman" w:cs="Times New Roman"/>
            <w:color w:val="000000" w:themeColor="text1"/>
            <w:sz w:val="26"/>
            <w:szCs w:val="26"/>
            <w:u w:val="none"/>
          </w:rPr>
          <w:t>Контакты</w:t>
        </w:r>
      </w:hyperlink>
      <w:r w:rsidRPr="002E1643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</w:t>
      </w:r>
      <w:r w:rsidRPr="002E1643">
        <w:rPr>
          <w:rFonts w:ascii="Times New Roman" w:hAnsi="Times New Roman" w:cs="Times New Roman"/>
          <w:color w:val="000000" w:themeColor="text1"/>
          <w:sz w:val="26"/>
          <w:szCs w:val="26"/>
        </w:rPr>
        <w:t>https://www.nalog.gov.ru/rn34/apply_fts/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bookmarkStart w:id="0" w:name="_GoBack"/>
      <w:bookmarkEnd w:id="0"/>
      <w:r w:rsidRPr="002E1643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sectPr w:rsidR="000A74CC" w:rsidRPr="002E1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50B"/>
    <w:rsid w:val="00082C1C"/>
    <w:rsid w:val="000A74CC"/>
    <w:rsid w:val="000F74A0"/>
    <w:rsid w:val="00114540"/>
    <w:rsid w:val="002E1643"/>
    <w:rsid w:val="00341943"/>
    <w:rsid w:val="003A5161"/>
    <w:rsid w:val="004C250B"/>
    <w:rsid w:val="005355DB"/>
    <w:rsid w:val="00605AF0"/>
    <w:rsid w:val="00A76DB1"/>
    <w:rsid w:val="00D45AD4"/>
    <w:rsid w:val="00E7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4BC543D-AB60-476A-91C7-688A0EE33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16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1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nalog.gov.ru/rn34/apply_fts/" TargetMode="External"/><Relationship Id="rId4" Type="http://schemas.openxmlformats.org/officeDocument/2006/relationships/hyperlink" Target="https://order.nalog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Рябов Анатолий Петрович</dc:creator>
  <cp:lastModifiedBy>Рябов Анатолий Петрович</cp:lastModifiedBy>
  <cp:revision>4</cp:revision>
  <dcterms:created xsi:type="dcterms:W3CDTF">2024-10-18T07:13:00Z</dcterms:created>
  <dcterms:modified xsi:type="dcterms:W3CDTF">2024-10-29T16:58:00Z</dcterms:modified>
</cp:coreProperties>
</file>