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23" w:rsidRPr="00987741" w:rsidRDefault="00C93C23" w:rsidP="00C93C23">
      <w:pPr>
        <w:pStyle w:val="a4"/>
        <w:ind w:left="142"/>
        <w:jc w:val="left"/>
        <w:outlineLvl w:val="0"/>
        <w:rPr>
          <w:sz w:val="18"/>
          <w:szCs w:val="18"/>
        </w:rPr>
      </w:pPr>
      <w:r w:rsidRPr="0098774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684530" cy="662940"/>
            <wp:effectExtent l="19050" t="0" r="1270" b="0"/>
            <wp:wrapTight wrapText="bothSides">
              <wp:wrapPolygon edited="0">
                <wp:start x="-601" y="0"/>
                <wp:lineTo x="-601" y="21103"/>
                <wp:lineTo x="21640" y="21103"/>
                <wp:lineTo x="21640" y="0"/>
                <wp:lineTo x="-601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741">
        <w:rPr>
          <w:sz w:val="18"/>
          <w:szCs w:val="18"/>
        </w:rPr>
        <w:t>ПРЕСС-СЛУЖБА</w:t>
      </w:r>
    </w:p>
    <w:p w:rsidR="00C93C23" w:rsidRPr="00987741" w:rsidRDefault="00C93C23" w:rsidP="00C93C23">
      <w:pPr>
        <w:pStyle w:val="a4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 xml:space="preserve">ОТДЕЛЕНИЯ ФОНДА ПЕНСИОННОГО И СОЦИАЛЬНОГО СТРАХОВАНИЯ </w:t>
      </w:r>
    </w:p>
    <w:p w:rsidR="00C93C23" w:rsidRPr="00987741" w:rsidRDefault="00C93C23" w:rsidP="00C93C23">
      <w:pPr>
        <w:pStyle w:val="a4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>РОССИЙСКОЙ ФЕДЕРАЦИИ</w:t>
      </w:r>
    </w:p>
    <w:p w:rsidR="00C93C23" w:rsidRPr="00987741" w:rsidRDefault="00C93C23" w:rsidP="00C93C23">
      <w:pPr>
        <w:pStyle w:val="a4"/>
        <w:ind w:left="142"/>
        <w:jc w:val="left"/>
        <w:outlineLvl w:val="0"/>
        <w:rPr>
          <w:sz w:val="18"/>
          <w:szCs w:val="18"/>
        </w:rPr>
      </w:pPr>
      <w:r w:rsidRPr="00987741">
        <w:rPr>
          <w:sz w:val="18"/>
          <w:szCs w:val="18"/>
        </w:rPr>
        <w:t xml:space="preserve">ПО ВОЛГОГРАДСКОЙ ОБЛАСТИ </w:t>
      </w:r>
    </w:p>
    <w:p w:rsidR="00C93C23" w:rsidRDefault="00C93C23" w:rsidP="00C93C23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93C23" w:rsidRPr="00C93C23" w:rsidRDefault="00BE1B3E" w:rsidP="00C93C23">
      <w:pPr>
        <w:pStyle w:val="a6"/>
        <w:ind w:firstLine="0"/>
        <w:rPr>
          <w:b/>
          <w:bCs/>
          <w:sz w:val="28"/>
        </w:rPr>
      </w:pPr>
      <w:r w:rsidRPr="00BE1B3E"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  <w:r w:rsidR="006A6F61">
        <w:rPr>
          <w:b/>
          <w:bCs/>
          <w:kern w:val="36"/>
          <w:sz w:val="28"/>
          <w:szCs w:val="28"/>
          <w:lang w:eastAsia="ru-RU"/>
        </w:rPr>
        <w:t xml:space="preserve"> </w:t>
      </w:r>
    </w:p>
    <w:p w:rsidR="00477A95" w:rsidRPr="00477A95" w:rsidRDefault="003677B9" w:rsidP="009C2C8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2026 году</w:t>
      </w:r>
      <w:r w:rsidR="00B04F0E" w:rsidRPr="00B04F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волгоградск</w:t>
      </w:r>
      <w:r w:rsidR="00B04F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ие семьи с детьми </w:t>
      </w:r>
      <w:r w:rsidR="006143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могут получить </w:t>
      </w:r>
      <w:r w:rsidR="00B04F0E" w:rsidRPr="00B04F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новую меру социальной поддержки – ежегодную семейную выплату</w:t>
      </w:r>
    </w:p>
    <w:p w:rsidR="00347C7D" w:rsidRPr="007E3C6B" w:rsidRDefault="00347C7D" w:rsidP="006841BB">
      <w:pPr>
        <w:pStyle w:val="a3"/>
        <w:jc w:val="both"/>
      </w:pPr>
      <w:r w:rsidRPr="008E4A1B">
        <w:rPr>
          <w:b/>
        </w:rPr>
        <w:t>В 2026 году у волгоградских</w:t>
      </w:r>
      <w:r w:rsidRPr="00347C7D">
        <w:rPr>
          <w:b/>
        </w:rPr>
        <w:t xml:space="preserve"> семей с детьми появилось право на н</w:t>
      </w:r>
      <w:r w:rsidRPr="008E4A1B">
        <w:rPr>
          <w:b/>
        </w:rPr>
        <w:t>овую меру социальной поддержки –</w:t>
      </w:r>
      <w:r w:rsidRPr="00347C7D">
        <w:rPr>
          <w:b/>
        </w:rPr>
        <w:t xml:space="preserve"> ежегодную семейную выплату. Работаю</w:t>
      </w:r>
      <w:r w:rsidR="005854B7">
        <w:rPr>
          <w:b/>
        </w:rPr>
        <w:t>щие родители, воспитывающие дву</w:t>
      </w:r>
      <w:r w:rsidRPr="00347C7D">
        <w:rPr>
          <w:b/>
        </w:rPr>
        <w:t xml:space="preserve">х и более детей (а также опекуны, усыновители, попечители) </w:t>
      </w:r>
      <w:r w:rsidR="007E3C6B" w:rsidRPr="007E3C6B">
        <w:rPr>
          <w:b/>
        </w:rPr>
        <w:t xml:space="preserve">в возрасте до 18 лет или до 23 лет, если ребенок обучается очно, </w:t>
      </w:r>
      <w:r w:rsidRPr="007E3C6B">
        <w:rPr>
          <w:b/>
        </w:rPr>
        <w:t>могут</w:t>
      </w:r>
      <w:r w:rsidRPr="00347C7D">
        <w:rPr>
          <w:b/>
        </w:rPr>
        <w:t xml:space="preserve"> получить ежегодную семейную выплату в виде возврата части уплаченного налога на доход физических лиц.</w:t>
      </w:r>
    </w:p>
    <w:p w:rsidR="00347C7D" w:rsidRPr="00347C7D" w:rsidRDefault="00347C7D" w:rsidP="00684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случае с некоторыми детскими пособиями, для получения семейной выплаты доходы и имущество заявителей будут проверять на соответствие критериям нуждаемости. В среднедушевой доход семьи учитываются поступления от трудовой, предпринимательской и профессиональной деятельности, начисленных за год, предшествующий году обращения за назначением выплаты.</w:t>
      </w:r>
    </w:p>
    <w:p w:rsidR="00347C7D" w:rsidRPr="00347C7D" w:rsidRDefault="00347C7D" w:rsidP="00684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для назначения выплаты:  </w:t>
      </w:r>
    </w:p>
    <w:p w:rsidR="00347C7D" w:rsidRPr="00347C7D" w:rsidRDefault="006315DF" w:rsidP="006841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3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 дети –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РФ, постоянно проживающие в России;</w:t>
      </w:r>
    </w:p>
    <w:p w:rsidR="00347C7D" w:rsidRPr="00347C7D" w:rsidRDefault="006315DF" w:rsidP="006841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трудоустройство и уплата НДФЛ</w:t>
      </w:r>
      <w:r w:rsidR="002B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года, предшествующего году обращения за назначением выплаты</w:t>
      </w:r>
      <w:r w:rsidR="00E763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347C7D" w:rsidRDefault="006315DF" w:rsidP="006841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долгов по алиментам;</w:t>
      </w:r>
    </w:p>
    <w:p w:rsidR="003B4863" w:rsidRPr="00347C7D" w:rsidRDefault="006315DF" w:rsidP="006841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4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 недвижимое имущество не превышает установленный перечень;</w:t>
      </w:r>
    </w:p>
    <w:p w:rsidR="00347C7D" w:rsidRPr="00347C7D" w:rsidRDefault="00D66EB3" w:rsidP="006841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среднедушевой дохо</w:t>
      </w:r>
      <w:r w:rsidR="006F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семьи не превышает </w:t>
      </w:r>
      <w:r w:rsidR="00046A29">
        <w:rPr>
          <w:rFonts w:ascii="Times New Roman" w:eastAsia="Times New Roman" w:hAnsi="Times New Roman" w:cs="Times New Roman"/>
          <w:sz w:val="24"/>
          <w:szCs w:val="24"/>
          <w:lang w:eastAsia="ru-RU"/>
        </w:rPr>
        <w:t>1,5-кратную в</w:t>
      </w:r>
      <w:r w:rsidR="006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еличину прожиточного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</w:t>
      </w:r>
      <w:r w:rsidR="006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душу населения </w:t>
      </w:r>
      <w:r w:rsidR="00347C7D"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регионе проживания</w:t>
      </w:r>
      <w:r w:rsidR="003A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год, предшествующий году обращения за </w:t>
      </w:r>
      <w:r w:rsidR="003A69DC" w:rsidRPr="003A69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выплатой (</w:t>
      </w:r>
      <w:r w:rsidR="003A69DC">
        <w:rPr>
          <w:rFonts w:ascii="Times New Roman" w:hAnsi="Times New Roman" w:cs="Times New Roman"/>
          <w:sz w:val="24"/>
          <w:szCs w:val="24"/>
        </w:rPr>
        <w:t>в 2025 году в Волгоградск</w:t>
      </w:r>
      <w:r w:rsidR="00EA6500">
        <w:rPr>
          <w:rFonts w:ascii="Times New Roman" w:hAnsi="Times New Roman" w:cs="Times New Roman"/>
          <w:sz w:val="24"/>
          <w:szCs w:val="24"/>
        </w:rPr>
        <w:t>ой области это 1,5 Х 15 250 рублей = 22 875 рублей</w:t>
      </w:r>
      <w:r w:rsidR="00D41240">
        <w:rPr>
          <w:rFonts w:ascii="Times New Roman" w:hAnsi="Times New Roman" w:cs="Times New Roman"/>
          <w:sz w:val="24"/>
          <w:szCs w:val="24"/>
        </w:rPr>
        <w:t>)</w:t>
      </w:r>
      <w:r w:rsidR="00BF3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C7D" w:rsidRPr="00347C7D" w:rsidRDefault="00347C7D" w:rsidP="00684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с доходов родителей удерживается НДФЛ по ставке 13%. По итогам года налог пересчитывается по сниженной ставке 6%. Разница возвращается семье. Например, если один из</w:t>
      </w:r>
      <w:r w:rsidR="00571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супругов в 2025 году получил 51</w:t>
      </w: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тысяч рублей</w:t>
      </w:r>
      <w:r w:rsidR="00571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(ежемесячно по 42 500</w:t>
      </w: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до вычета НДФ</w:t>
      </w:r>
      <w:r w:rsidR="00AC2F36">
        <w:rPr>
          <w:rFonts w:ascii="Times New Roman" w:eastAsia="Times New Roman" w:hAnsi="Times New Roman" w:cs="Times New Roman"/>
          <w:sz w:val="24"/>
          <w:szCs w:val="24"/>
          <w:lang w:eastAsia="ru-RU"/>
        </w:rPr>
        <w:t>Л), то за год с него удержали 66</w:t>
      </w:r>
      <w:r w:rsidR="00E8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F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 налога. По ставке 6% сумма налога сост</w:t>
      </w:r>
      <w:r w:rsidR="00AC2F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авила бы 30 6</w:t>
      </w:r>
      <w:r w:rsidR="00E8290B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 Разница –</w:t>
      </w:r>
      <w:r w:rsidR="00A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  <w:r w:rsidR="00E8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F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</w:t>
      </w:r>
      <w:r w:rsidR="0079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4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возвращена родителю.</w:t>
      </w:r>
    </w:p>
    <w:p w:rsidR="00B04F0E" w:rsidRDefault="00347C7D" w:rsidP="00684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внимание: заявление на выплату принима</w:t>
      </w:r>
      <w:r w:rsidR="006841BB" w:rsidRPr="006841BB">
        <w:rPr>
          <w:rFonts w:ascii="Times New Roman" w:hAnsi="Times New Roman" w:cs="Times New Roman"/>
          <w:sz w:val="24"/>
          <w:szCs w:val="24"/>
        </w:rPr>
        <w:t>ется с 1 июня по 1 октября года, следующего за</w:t>
      </w:r>
      <w:r w:rsidR="003650A3">
        <w:rPr>
          <w:rFonts w:ascii="Times New Roman" w:hAnsi="Times New Roman" w:cs="Times New Roman"/>
          <w:sz w:val="24"/>
          <w:szCs w:val="24"/>
        </w:rPr>
        <w:t xml:space="preserve"> тем, за который исчислен НДФЛ. </w:t>
      </w:r>
      <w:r w:rsidR="006841BB" w:rsidRPr="00684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можно будет подать любым удобным способом: в МФЦ, через портал госуслуг или лично – на приёме в клиентских службах Отделения СФР по Волгоградской области. Большую часть необходимых сведений региональное Отделение СФР запросит самостоятельно. Выплата будет производиться один раз в год. Право на нее нужно подтверждать ежегодно.</w:t>
      </w:r>
    </w:p>
    <w:p w:rsidR="003650A3" w:rsidRPr="00614349" w:rsidRDefault="003650A3" w:rsidP="00684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1BB">
        <w:rPr>
          <w:rFonts w:ascii="Times New Roman" w:hAnsi="Times New Roman" w:cs="Times New Roman"/>
          <w:sz w:val="24"/>
          <w:szCs w:val="24"/>
        </w:rPr>
        <w:t>В 2026 году можно будет подать заявление на выплату за 2025 год.</w:t>
      </w:r>
    </w:p>
    <w:p w:rsidR="003A5A11" w:rsidRPr="006841BB" w:rsidRDefault="00477A95" w:rsidP="006841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обратиться к специалистам Отделени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СФР по Волгоградской области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позвонив в единый контакт-центр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8-800-100-00-01 (звонок бесплатный, режим работы региона</w:t>
      </w:r>
      <w:r w:rsidR="0048231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линии: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</w:t>
      </w:r>
      <w:r w:rsidR="00482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четверг с 08:00 до 17:00, 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с 08:00 до 16</w:t>
      </w:r>
      <w:r w:rsidR="006841BB">
        <w:rPr>
          <w:rFonts w:ascii="Times New Roman" w:eastAsia="Times New Roman" w:hAnsi="Times New Roman" w:cs="Times New Roman"/>
          <w:sz w:val="24"/>
          <w:szCs w:val="24"/>
          <w:lang w:eastAsia="ru-RU"/>
        </w:rPr>
        <w:t>:00).</w:t>
      </w:r>
    </w:p>
    <w:p w:rsidR="003A5A11" w:rsidRDefault="003A5A11"/>
    <w:sectPr w:rsidR="003A5A11" w:rsidSect="006841BB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77A95"/>
    <w:rsid w:val="00046A29"/>
    <w:rsid w:val="001E2F44"/>
    <w:rsid w:val="002B3E83"/>
    <w:rsid w:val="00347C7D"/>
    <w:rsid w:val="003650A3"/>
    <w:rsid w:val="003677B9"/>
    <w:rsid w:val="003A5A11"/>
    <w:rsid w:val="003A69DC"/>
    <w:rsid w:val="003B4863"/>
    <w:rsid w:val="00405BE8"/>
    <w:rsid w:val="00477A95"/>
    <w:rsid w:val="0048231E"/>
    <w:rsid w:val="00514BD5"/>
    <w:rsid w:val="00571DFC"/>
    <w:rsid w:val="005854B7"/>
    <w:rsid w:val="005B49C1"/>
    <w:rsid w:val="00614349"/>
    <w:rsid w:val="00614493"/>
    <w:rsid w:val="006315DF"/>
    <w:rsid w:val="00662FCE"/>
    <w:rsid w:val="006841BB"/>
    <w:rsid w:val="006A6F61"/>
    <w:rsid w:val="006A7BE1"/>
    <w:rsid w:val="006D06AA"/>
    <w:rsid w:val="006E324E"/>
    <w:rsid w:val="006E60D8"/>
    <w:rsid w:val="006F0667"/>
    <w:rsid w:val="00794DE7"/>
    <w:rsid w:val="007A3962"/>
    <w:rsid w:val="007E3C6B"/>
    <w:rsid w:val="00824930"/>
    <w:rsid w:val="008608D1"/>
    <w:rsid w:val="008902FB"/>
    <w:rsid w:val="008C5930"/>
    <w:rsid w:val="008E4A1B"/>
    <w:rsid w:val="00913E46"/>
    <w:rsid w:val="009C2C8F"/>
    <w:rsid w:val="00AA4DD1"/>
    <w:rsid w:val="00AC2F36"/>
    <w:rsid w:val="00AE680D"/>
    <w:rsid w:val="00B04F0E"/>
    <w:rsid w:val="00BA3F94"/>
    <w:rsid w:val="00BB0365"/>
    <w:rsid w:val="00BE1B3E"/>
    <w:rsid w:val="00BF3FA7"/>
    <w:rsid w:val="00BF4344"/>
    <w:rsid w:val="00C703E4"/>
    <w:rsid w:val="00C93C23"/>
    <w:rsid w:val="00CD5BAB"/>
    <w:rsid w:val="00CF0E63"/>
    <w:rsid w:val="00D41240"/>
    <w:rsid w:val="00D567AE"/>
    <w:rsid w:val="00D66EB3"/>
    <w:rsid w:val="00D769EA"/>
    <w:rsid w:val="00DF36A6"/>
    <w:rsid w:val="00E7639E"/>
    <w:rsid w:val="00E8290B"/>
    <w:rsid w:val="00E95F05"/>
    <w:rsid w:val="00EA6500"/>
    <w:rsid w:val="00F75461"/>
    <w:rsid w:val="00F9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AE"/>
  </w:style>
  <w:style w:type="paragraph" w:styleId="1">
    <w:name w:val="heading 1"/>
    <w:basedOn w:val="a"/>
    <w:link w:val="10"/>
    <w:uiPriority w:val="9"/>
    <w:qFormat/>
    <w:rsid w:val="00477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1"/>
    <w:semiHidden/>
    <w:unhideWhenUsed/>
    <w:rsid w:val="00C93C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C93C23"/>
  </w:style>
  <w:style w:type="paragraph" w:styleId="a6">
    <w:name w:val="Body Text Indent"/>
    <w:basedOn w:val="a"/>
    <w:link w:val="12"/>
    <w:unhideWhenUsed/>
    <w:rsid w:val="00C93C2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93C23"/>
  </w:style>
  <w:style w:type="character" w:customStyle="1" w:styleId="11">
    <w:name w:val="Основной текст Знак1"/>
    <w:basedOn w:val="a0"/>
    <w:link w:val="a4"/>
    <w:semiHidden/>
    <w:locked/>
    <w:rsid w:val="00C93C23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2">
    <w:name w:val="Основной текст с отступом Знак1"/>
    <w:basedOn w:val="a0"/>
    <w:link w:val="a6"/>
    <w:locked/>
    <w:rsid w:val="00C93C2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C3269-6491-4929-8BFF-1CA99DE6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78</cp:revision>
  <dcterms:created xsi:type="dcterms:W3CDTF">2026-02-04T11:38:00Z</dcterms:created>
  <dcterms:modified xsi:type="dcterms:W3CDTF">2026-03-19T06:31:00Z</dcterms:modified>
</cp:coreProperties>
</file>