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72" w:rsidRPr="009B5795" w:rsidRDefault="005070D4" w:rsidP="009B579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</w:t>
      </w:r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ия </w:t>
      </w:r>
      <w:proofErr w:type="spellStart"/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Кумылженского</w:t>
      </w:r>
      <w:proofErr w:type="spellEnd"/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B5795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района 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информирует об изменении с 1 января 2024 года порядка ведения </w:t>
      </w:r>
      <w:proofErr w:type="spell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похозяйственных</w:t>
      </w:r>
      <w:proofErr w:type="spell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книг: 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бумажного вида на </w:t>
      </w:r>
      <w:proofErr w:type="gram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электронный</w:t>
      </w:r>
      <w:proofErr w:type="gramEnd"/>
      <w:r w:rsidR="009B5795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(ЭПК).</w:t>
      </w:r>
      <w:r w:rsidRPr="009B5795">
        <w:rPr>
          <w:rFonts w:ascii="Times New Roman" w:hAnsi="Times New Roman" w:cs="Times New Roman"/>
          <w:sz w:val="28"/>
          <w:szCs w:val="28"/>
        </w:rPr>
        <w:br/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С 1 января 2024 года вступил в силу приказ Минсельхоза России от 27 сентября 2022 года № 629 «Об утверждении формы и порядка ведения похозяйственных книг», устанавливающий, что учет личных подсобн</w:t>
      </w:r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ых хозяй</w:t>
      </w:r>
      <w:proofErr w:type="gramStart"/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ств гр</w:t>
      </w:r>
      <w:proofErr w:type="gramEnd"/>
      <w:r w:rsidR="00BF32D8"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аждан, с 2024 года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, будет осуществляться в книгах в электронной форме с использованием информационной системы.</w:t>
      </w:r>
      <w:r w:rsidRPr="009B5795">
        <w:rPr>
          <w:rFonts w:ascii="Times New Roman" w:hAnsi="Times New Roman" w:cs="Times New Roman"/>
          <w:sz w:val="28"/>
          <w:szCs w:val="28"/>
        </w:rPr>
        <w:br/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</w:t>
      </w:r>
      <w:proofErr w:type="gram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ЭПК будут перенесены сведения из бумажных носителей только в том случае, если земельный участок владельца в соответствии с правоустанавливающими документами имеет вид разрешенного использования «Для ведения личного подсобного хозяйства».</w:t>
      </w:r>
    </w:p>
    <w:p w:rsidR="009B5795" w:rsidRPr="009B5795" w:rsidRDefault="005070D4" w:rsidP="009B5795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Иные сведения, ранее занесенные в </w:t>
      </w:r>
      <w:proofErr w:type="spell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похозяйственные</w:t>
      </w:r>
      <w:proofErr w:type="spell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книги и не соответствующие выше обозначенному критерию в ЭПК </w:t>
      </w:r>
      <w:r w:rsidR="00CF1756">
        <w:rPr>
          <w:rFonts w:ascii="Times New Roman" w:hAnsi="Times New Roman" w:cs="Times New Roman"/>
          <w:sz w:val="28"/>
          <w:szCs w:val="28"/>
          <w:shd w:val="clear" w:color="auto" w:fill="FFFFFF"/>
        </w:rPr>
        <w:t>не перенесутся</w:t>
      </w:r>
      <w:proofErr w:type="gram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F17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</w:t>
      </w:r>
      <w:r w:rsidRPr="00CF1756">
        <w:rPr>
          <w:rFonts w:ascii="Times New Roman" w:hAnsi="Times New Roman" w:cs="Times New Roman"/>
          <w:sz w:val="28"/>
          <w:szCs w:val="28"/>
          <w:shd w:val="clear" w:color="auto" w:fill="FFFFFF"/>
        </w:rPr>
        <w:t>выписки по ним выдаваться не будут.</w:t>
      </w:r>
      <w:r w:rsidRPr="009B5795">
        <w:rPr>
          <w:rFonts w:ascii="Times New Roman" w:hAnsi="Times New Roman" w:cs="Times New Roman"/>
          <w:sz w:val="28"/>
          <w:szCs w:val="28"/>
        </w:rPr>
        <w:br/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</w:t>
      </w:r>
      <w:proofErr w:type="gram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обращаем внимание, что занесение данных в ЭПК осуществляется на добровольной основе, на основании сведений, предоставляемых гражданами. В случае</w:t>
      </w:r>
      <w:proofErr w:type="gram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в Вашей собственности имеется земельный участок, назначение которого согласно документам «для ведения личного подсобного хозяйства» и Вы в будущих периодах планируете обращаться в администрацию </w:t>
      </w:r>
      <w:r w:rsidR="00CF1756">
        <w:rPr>
          <w:rFonts w:ascii="Times New Roman" w:hAnsi="Times New Roman" w:cs="Times New Roman"/>
          <w:sz w:val="28"/>
          <w:szCs w:val="28"/>
          <w:shd w:val="clear" w:color="auto" w:fill="FFFFFF"/>
        </w:rPr>
        <w:t>своего поселения</w:t>
      </w:r>
      <w:r w:rsidR="004410F1" w:rsidRP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выписками из </w:t>
      </w:r>
      <w:proofErr w:type="spellStart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>похозяйственных</w:t>
      </w:r>
      <w:proofErr w:type="spellEnd"/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книг, </w:t>
      </w:r>
      <w:r w:rsidR="00CF17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Вам 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предоставить сведения для занесения в ЭПК.</w:t>
      </w:r>
    </w:p>
    <w:p w:rsidR="009B5795" w:rsidRPr="009B5795" w:rsidRDefault="009B5795" w:rsidP="009B579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дополнительной информацией обращаться в сельские поселения по месту жительства или по номеру телефона: </w:t>
      </w:r>
      <w:proofErr w:type="spellStart"/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>Кумылженское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 поселение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6-14-94,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Поповское сельское поселение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6-97-39,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Белогорское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6-94-46,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Глазуновское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6-32-34,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Шакинское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6-75-42,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Суляевское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е: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6-91-40,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Слащевское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6-63-28,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Букановское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6-51-47,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Краснянское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сельское</w:t>
      </w:r>
      <w:r w:rsidRPr="009B57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410F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6-41-42</w:t>
      </w:r>
    </w:p>
    <w:p w:rsidR="005070D4" w:rsidRPr="009B5795" w:rsidRDefault="005070D4" w:rsidP="009B5795">
      <w:pPr>
        <w:pStyle w:val="a3"/>
        <w:jc w:val="both"/>
      </w:pPr>
      <w:r w:rsidRPr="009B5795">
        <w:rPr>
          <w:rFonts w:ascii="Times New Roman" w:hAnsi="Times New Roman" w:cs="Times New Roman"/>
          <w:sz w:val="28"/>
          <w:szCs w:val="28"/>
        </w:rPr>
        <w:br/>
      </w:r>
    </w:p>
    <w:sectPr w:rsidR="005070D4" w:rsidRPr="009B5795" w:rsidSect="004B7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0D4"/>
    <w:rsid w:val="001636D9"/>
    <w:rsid w:val="004410F1"/>
    <w:rsid w:val="004B7872"/>
    <w:rsid w:val="005070D4"/>
    <w:rsid w:val="007A57BF"/>
    <w:rsid w:val="009B4C88"/>
    <w:rsid w:val="009B5795"/>
    <w:rsid w:val="00BB7486"/>
    <w:rsid w:val="00BF32D8"/>
    <w:rsid w:val="00C12C18"/>
    <w:rsid w:val="00C95C9F"/>
    <w:rsid w:val="00CF1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57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2024-02-09T11:10:00Z</dcterms:created>
  <dcterms:modified xsi:type="dcterms:W3CDTF">2024-02-15T10:14:00Z</dcterms:modified>
</cp:coreProperties>
</file>