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A9" w:rsidRDefault="00A261A9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A261A9">
      <w:pPr>
        <w:pStyle w:val="1"/>
        <w:rPr>
          <w:sz w:val="32"/>
        </w:rPr>
      </w:pPr>
    </w:p>
    <w:p w:rsidR="00DC4891" w:rsidRPr="00DC4891" w:rsidRDefault="00DC4891" w:rsidP="00DC4891">
      <w:bookmarkStart w:id="0" w:name="_GoBack"/>
      <w:bookmarkEnd w:id="0"/>
    </w:p>
    <w:p w:rsidR="00A261A9" w:rsidRDefault="00A261A9" w:rsidP="00A261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261A9" w:rsidRDefault="00A261A9" w:rsidP="00A261A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A261A9" w:rsidRDefault="00A261A9" w:rsidP="00A261A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A261A9" w:rsidRDefault="00A261A9" w:rsidP="00A261A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A261A9" w:rsidRDefault="00A261A9" w:rsidP="00A261A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A261A9" w:rsidRDefault="00A261A9" w:rsidP="00A261A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A261A9" w:rsidRDefault="00A261A9" w:rsidP="00A261A9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A261A9" w:rsidRDefault="00304F98" w:rsidP="00A261A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304F98">
        <w:pict>
          <v:line id="_x0000_s1033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304F98">
        <w:pict>
          <v:line id="_x0000_s1034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A261A9" w:rsidRDefault="00A261A9" w:rsidP="00A261A9">
      <w:pPr>
        <w:pStyle w:val="2"/>
      </w:pPr>
      <w:r>
        <w:t xml:space="preserve">от </w:t>
      </w:r>
      <w:r w:rsidR="000F4378">
        <w:t>28.03.2016</w:t>
      </w:r>
      <w:r>
        <w:t xml:space="preserve"> г.    № </w:t>
      </w:r>
      <w:r w:rsidR="000F4378">
        <w:t>169</w:t>
      </w:r>
      <w:r>
        <w:t xml:space="preserve"> </w:t>
      </w:r>
    </w:p>
    <w:p w:rsidR="00A261A9" w:rsidRDefault="00A261A9" w:rsidP="00A261A9">
      <w:pPr>
        <w:spacing w:after="0" w:line="240" w:lineRule="auto"/>
        <w:ind w:left="60"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 администрации Кумылженского муниципального района Волгоградской  области от 22.01.2016г №14 «Об утверждении административного регламента предоставления муниципальной услуги «Подготовка и выдача разрешений на строительство, реконструкцию объектов капитального строительства».</w:t>
      </w:r>
    </w:p>
    <w:p w:rsidR="00A261A9" w:rsidRDefault="00A261A9" w:rsidP="00A2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A261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A261A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</w:t>
      </w:r>
      <w:r w:rsidR="00B4173E">
        <w:rPr>
          <w:rFonts w:ascii="Times New Roman" w:hAnsi="Times New Roman" w:cs="Times New Roman"/>
          <w:sz w:val="24"/>
          <w:szCs w:val="24"/>
        </w:rPr>
        <w:t>01.12.2014г</w:t>
      </w:r>
      <w:r w:rsidR="00D20BE8">
        <w:rPr>
          <w:rFonts w:ascii="Times New Roman" w:hAnsi="Times New Roman" w:cs="Times New Roman"/>
          <w:sz w:val="24"/>
          <w:szCs w:val="24"/>
        </w:rPr>
        <w:t>.</w:t>
      </w:r>
      <w:r w:rsidR="00B4173E">
        <w:rPr>
          <w:rFonts w:ascii="Times New Roman" w:hAnsi="Times New Roman" w:cs="Times New Roman"/>
          <w:sz w:val="24"/>
          <w:szCs w:val="24"/>
        </w:rPr>
        <w:t xml:space="preserve"> №</w:t>
      </w:r>
      <w:r w:rsidR="00D20BE8">
        <w:rPr>
          <w:rFonts w:ascii="Times New Roman" w:hAnsi="Times New Roman" w:cs="Times New Roman"/>
          <w:sz w:val="24"/>
          <w:szCs w:val="24"/>
        </w:rPr>
        <w:t xml:space="preserve"> </w:t>
      </w:r>
      <w:r w:rsidR="00B4173E">
        <w:rPr>
          <w:rFonts w:ascii="Times New Roman" w:hAnsi="Times New Roman" w:cs="Times New Roman"/>
          <w:sz w:val="24"/>
          <w:szCs w:val="24"/>
        </w:rPr>
        <w:t xml:space="preserve"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="00B4173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4173E">
        <w:rPr>
          <w:rFonts w:ascii="Times New Roman" w:hAnsi="Times New Roman" w:cs="Times New Roman"/>
          <w:sz w:val="24"/>
          <w:szCs w:val="24"/>
        </w:rPr>
        <w:t xml:space="preserve"> которого вносятся изменения в ст.14 Федерального закона от 27.07.2010г</w:t>
      </w:r>
      <w:r w:rsidR="00D20BE8">
        <w:rPr>
          <w:rFonts w:ascii="Times New Roman" w:hAnsi="Times New Roman" w:cs="Times New Roman"/>
          <w:sz w:val="24"/>
          <w:szCs w:val="24"/>
        </w:rPr>
        <w:t>.</w:t>
      </w:r>
      <w:r w:rsidR="00B4173E">
        <w:rPr>
          <w:rFonts w:ascii="Times New Roman" w:hAnsi="Times New Roman" w:cs="Times New Roman"/>
          <w:sz w:val="24"/>
          <w:szCs w:val="24"/>
        </w:rPr>
        <w:t xml:space="preserve"> №210-ФЗ «Об организации предоставления государственных и муниципальных услуг»</w:t>
      </w:r>
    </w:p>
    <w:p w:rsidR="00A261A9" w:rsidRDefault="00A261A9" w:rsidP="00A261A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A261A9" w:rsidRDefault="00B4173E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261A9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A261A9" w:rsidRDefault="00A261A9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4173E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Внести в постановление администрации Кумылженского муниципального района Волгоградской области от 22.01.2016г</w:t>
      </w:r>
      <w:r w:rsidR="00D20B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№14  «Об утверждении </w:t>
      </w:r>
      <w:r w:rsidRPr="00B4173E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«Подготовка и выдача разрешений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C03F9" w:rsidRPr="008C03F9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="008C03F9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(далее</w:t>
      </w:r>
      <w:r w:rsidR="00D20BE8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-</w:t>
      </w:r>
      <w:r w:rsidR="008C03F9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постановление)  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4173E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 w:rsidR="00311FB7">
        <w:rPr>
          <w:rFonts w:ascii="Times New Roman" w:hAnsi="Times New Roman" w:cs="Times New Roman"/>
          <w:sz w:val="24"/>
          <w:szCs w:val="24"/>
        </w:rPr>
        <w:t xml:space="preserve"> Пункт 2.13.8.</w:t>
      </w:r>
      <w:r w:rsidR="00D20BE8">
        <w:rPr>
          <w:rFonts w:ascii="Times New Roman" w:hAnsi="Times New Roman" w:cs="Times New Roman"/>
          <w:sz w:val="24"/>
          <w:szCs w:val="24"/>
        </w:rPr>
        <w:t xml:space="preserve"> </w:t>
      </w:r>
      <w:r w:rsidR="00311FB7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</w:t>
      </w:r>
      <w:r w:rsidR="008C03F9">
        <w:rPr>
          <w:rFonts w:ascii="Times New Roman" w:hAnsi="Times New Roman" w:cs="Times New Roman"/>
          <w:sz w:val="24"/>
          <w:szCs w:val="24"/>
        </w:rPr>
        <w:t>, утвержденного постановлением,</w:t>
      </w:r>
      <w:r w:rsidR="00311FB7"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содержания:</w:t>
      </w:r>
    </w:p>
    <w:p w:rsidR="002546F0" w:rsidRDefault="00311FB7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46F0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в учреждение сурдопереводчика </w:t>
      </w:r>
      <w:r w:rsidR="0043532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D20BE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r w:rsidR="00C16099">
        <w:rPr>
          <w:rFonts w:ascii="Times New Roman" w:hAnsi="Times New Roman" w:cs="Times New Roman"/>
          <w:sz w:val="24"/>
          <w:szCs w:val="24"/>
        </w:rPr>
        <w:t>п</w:t>
      </w:r>
      <w:r w:rsidR="00280E6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  <w:proofErr w:type="gramEnd"/>
    </w:p>
    <w:p w:rsidR="00280E6C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r w:rsidR="007E75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1A9" w:rsidRDefault="00A261A9" w:rsidP="00A261A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Ю.В.Сергеева», а также подлежит размещению на официальном сайте Кумылженского муниципального района в сети Интернет.</w:t>
      </w:r>
    </w:p>
    <w:p w:rsidR="00A261A9" w:rsidRDefault="00A261A9" w:rsidP="00A261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A261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A261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A261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A261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A261A9" w:rsidRDefault="00A261A9" w:rsidP="00A2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A261A9" w:rsidRDefault="00A261A9" w:rsidP="00A2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A2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B4173E" w:rsidRPr="00FD1D19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B4173E" w:rsidRPr="00FD1D19" w:rsidSect="00A261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1D19"/>
    <w:rsid w:val="000F4378"/>
    <w:rsid w:val="001553B5"/>
    <w:rsid w:val="002546F0"/>
    <w:rsid w:val="00280E6C"/>
    <w:rsid w:val="002E2F9B"/>
    <w:rsid w:val="00304F98"/>
    <w:rsid w:val="00311FB7"/>
    <w:rsid w:val="0039223D"/>
    <w:rsid w:val="00435327"/>
    <w:rsid w:val="00466E73"/>
    <w:rsid w:val="007C363A"/>
    <w:rsid w:val="007E752B"/>
    <w:rsid w:val="008B6166"/>
    <w:rsid w:val="008C03F9"/>
    <w:rsid w:val="00A261A9"/>
    <w:rsid w:val="00B4173E"/>
    <w:rsid w:val="00C16099"/>
    <w:rsid w:val="00D20BE8"/>
    <w:rsid w:val="00D76F5E"/>
    <w:rsid w:val="00DC4891"/>
    <w:rsid w:val="00FD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73"/>
  </w:style>
  <w:style w:type="paragraph" w:styleId="1">
    <w:name w:val="heading 1"/>
    <w:basedOn w:val="a"/>
    <w:next w:val="a"/>
    <w:link w:val="10"/>
    <w:qFormat/>
    <w:rsid w:val="00A261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61A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61A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A261A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11</cp:revision>
  <cp:lastPrinted>2016-02-10T06:00:00Z</cp:lastPrinted>
  <dcterms:created xsi:type="dcterms:W3CDTF">2016-02-09T05:33:00Z</dcterms:created>
  <dcterms:modified xsi:type="dcterms:W3CDTF">2016-03-28T12:48:00Z</dcterms:modified>
</cp:coreProperties>
</file>