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AA5" w:rsidRPr="003A1D3E" w:rsidRDefault="009B1AA5" w:rsidP="009B1AA5">
      <w:pPr>
        <w:pStyle w:val="a3"/>
        <w:ind w:left="142"/>
        <w:jc w:val="both"/>
        <w:outlineLvl w:val="0"/>
        <w:rPr>
          <w:szCs w:val="28"/>
        </w:rPr>
      </w:pPr>
      <w:r w:rsidRPr="003A1D3E">
        <w:rPr>
          <w:noProof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-23495</wp:posOffset>
            </wp:positionH>
            <wp:positionV relativeFrom="paragraph">
              <wp:posOffset>3810</wp:posOffset>
            </wp:positionV>
            <wp:extent cx="1437005" cy="1272540"/>
            <wp:effectExtent l="0" t="0" r="0" b="3810"/>
            <wp:wrapTight wrapText="bothSides">
              <wp:wrapPolygon edited="0">
                <wp:start x="0" y="0"/>
                <wp:lineTo x="0" y="21341"/>
                <wp:lineTo x="21190" y="21341"/>
                <wp:lineTo x="21190" y="0"/>
                <wp:lineTo x="0" y="0"/>
              </wp:wrapPolygon>
            </wp:wrapTight>
            <wp:docPr id="2" name="Рисунок 0" descr="Логотип WEB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WEB 4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37005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3A1D3E">
        <w:rPr>
          <w:szCs w:val="28"/>
        </w:rPr>
        <w:t>ПРЕСС-СЛУЖБА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ОТДЕЛЕНИЯ ФОНДА ПЕНСИОННОГО И СОЦИАЛЬНОГО СТРАХОВАНИЯ </w:t>
      </w:r>
    </w:p>
    <w:p w:rsidR="009B1AA5" w:rsidRPr="003A1D3E" w:rsidRDefault="009B1AA5" w:rsidP="009B1AA5">
      <w:pPr>
        <w:pStyle w:val="a3"/>
        <w:ind w:left="142"/>
        <w:jc w:val="both"/>
        <w:rPr>
          <w:szCs w:val="28"/>
        </w:rPr>
      </w:pPr>
      <w:r w:rsidRPr="003A1D3E">
        <w:rPr>
          <w:szCs w:val="28"/>
        </w:rPr>
        <w:t xml:space="preserve"> РОССИЙСКОЙ ФЕДЕРАЦИИ</w:t>
      </w:r>
    </w:p>
    <w:p w:rsidR="009B1AA5" w:rsidRPr="000C3A32" w:rsidRDefault="009B1AA5" w:rsidP="009B1AA5">
      <w:pPr>
        <w:pStyle w:val="a3"/>
        <w:ind w:left="142"/>
        <w:jc w:val="both"/>
        <w:outlineLvl w:val="0"/>
        <w:rPr>
          <w:sz w:val="32"/>
        </w:rPr>
      </w:pPr>
      <w:r w:rsidRPr="003A1D3E">
        <w:rPr>
          <w:szCs w:val="28"/>
        </w:rPr>
        <w:t>ПО ВОЛГОГРАДСКОЙ ОБЛАСТИ</w:t>
      </w:r>
      <w:r>
        <w:rPr>
          <w:sz w:val="32"/>
        </w:rPr>
        <w:t xml:space="preserve"> </w:t>
      </w:r>
    </w:p>
    <w:p w:rsidR="009B1AA5" w:rsidRPr="000C3A32" w:rsidRDefault="009B1AA5" w:rsidP="009B1AA5">
      <w:pPr>
        <w:pStyle w:val="a5"/>
        <w:ind w:left="142" w:firstLine="578"/>
        <w:rPr>
          <w:b/>
          <w:sz w:val="22"/>
          <w:szCs w:val="20"/>
        </w:rPr>
      </w:pPr>
      <w:r w:rsidRPr="000C3A32">
        <w:rPr>
          <w:b/>
          <w:sz w:val="22"/>
          <w:szCs w:val="20"/>
        </w:rPr>
        <w:t>400001, г. Волгоград, ул. Рабоче-Крестьянская, 16</w:t>
      </w:r>
    </w:p>
    <w:p w:rsidR="009B1AA5" w:rsidRDefault="00E9510A" w:rsidP="009B1AA5">
      <w:pPr>
        <w:pStyle w:val="a5"/>
        <w:ind w:left="1620"/>
        <w:rPr>
          <w:b/>
          <w:bCs/>
          <w:sz w:val="28"/>
        </w:rPr>
      </w:pPr>
      <w:r w:rsidRPr="00E9510A">
        <w:rPr>
          <w:noProof/>
          <w:lang w:eastAsia="ru-RU"/>
        </w:rPr>
        <w:pict>
          <v:line id="shape_0" o:spid="_x0000_s1026" style="position:absolute;left:0;text-align:left;z-index:251658240;visibility:visible" from="-13.95pt,4.7pt" to="461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" strokeweight="1.59mm">
            <v:fill o:detectmouseclick="t"/>
            <v:stroke joinstyle="miter"/>
          </v:line>
        </w:pict>
      </w:r>
    </w:p>
    <w:p w:rsidR="009B1AA5" w:rsidRDefault="009B1AA5" w:rsidP="009B1AA5">
      <w:pPr>
        <w:pStyle w:val="a5"/>
        <w:ind w:firstLine="0"/>
        <w:rPr>
          <w:b/>
          <w:bCs/>
        </w:rPr>
      </w:pPr>
    </w:p>
    <w:p w:rsidR="003B00D0" w:rsidRDefault="003B00D0" w:rsidP="009B1AA5">
      <w:pPr>
        <w:pStyle w:val="a5"/>
        <w:ind w:firstLine="0"/>
        <w:rPr>
          <w:b/>
          <w:bCs/>
        </w:rPr>
      </w:pPr>
      <w:bookmarkStart w:id="0" w:name="_GoBack"/>
      <w:bookmarkEnd w:id="0"/>
    </w:p>
    <w:p w:rsidR="0060362F" w:rsidRPr="0060362F" w:rsidRDefault="0060362F" w:rsidP="0060362F">
      <w:pPr>
        <w:spacing w:after="12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0362F">
        <w:rPr>
          <w:rFonts w:ascii="Times New Roman" w:hAnsi="Times New Roman" w:cs="Times New Roman"/>
          <w:b/>
          <w:bCs/>
          <w:sz w:val="28"/>
          <w:szCs w:val="28"/>
        </w:rPr>
        <w:t>В Волгоградской области  108 мужчин находятся в отпуске по уходу за ребенком до 1,5 лет</w:t>
      </w:r>
    </w:p>
    <w:p w:rsidR="0060362F" w:rsidRPr="0060362F" w:rsidRDefault="0060362F" w:rsidP="0060362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62F">
        <w:rPr>
          <w:rFonts w:ascii="Times New Roman" w:hAnsi="Times New Roman" w:cs="Times New Roman"/>
          <w:sz w:val="24"/>
          <w:szCs w:val="24"/>
        </w:rPr>
        <w:t xml:space="preserve">В оплачиваемый отпуск по уходу за ребенком до полутора лет, по закону, уйти может не только мама, но и папа или другие работающие родственники малыша, фактически осуществляющие уход за ним. Например, в Волгоградской области имеют место случаи, когда обязанности по уходу за малышом берут на себя папы. В настоящее время декретный отпуск в Волгоградской области оформили 108 мужчин, двое из которых осуществляют уход за </w:t>
      </w:r>
      <w:r w:rsidR="00C81749">
        <w:rPr>
          <w:rFonts w:ascii="Times New Roman" w:hAnsi="Times New Roman" w:cs="Times New Roman"/>
          <w:sz w:val="24"/>
          <w:szCs w:val="24"/>
        </w:rPr>
        <w:t>двойняшками</w:t>
      </w:r>
      <w:r w:rsidRPr="0060362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0362F" w:rsidRPr="0060362F" w:rsidRDefault="0060362F" w:rsidP="0060362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62F">
        <w:rPr>
          <w:rFonts w:ascii="Times New Roman" w:hAnsi="Times New Roman" w:cs="Times New Roman"/>
          <w:sz w:val="24"/>
          <w:szCs w:val="24"/>
        </w:rPr>
        <w:t>Желание мужчины оформить декрет может возникнуть в различных жизненных ситуациях, в том числе, если его доходы значительно меньше доходов жены. Пока отец в отпуске, за ним сохраняется его место работы, период декрета засчитывается в трудовой стаж. Можно использовать декретный отпуск полностью или частями — как будет удобнее. Кроме того, отец может получать пособие, но при этом трудиться в условиях неполного рабочего дня.</w:t>
      </w:r>
    </w:p>
    <w:p w:rsidR="0060362F" w:rsidRPr="0060362F" w:rsidRDefault="0060362F" w:rsidP="0060362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62F">
        <w:rPr>
          <w:rFonts w:ascii="Times New Roman" w:hAnsi="Times New Roman" w:cs="Times New Roman"/>
          <w:sz w:val="24"/>
          <w:szCs w:val="24"/>
        </w:rPr>
        <w:t>Пособие по уходу за ребенком составляет 40% среднего заработка за два предшествующих календарных года. Так, при наступлении отпуска в 2023 году учитывается средний заработок за 2021 и 2022 годы.</w:t>
      </w:r>
    </w:p>
    <w:p w:rsidR="0060362F" w:rsidRPr="0060362F" w:rsidRDefault="0060362F" w:rsidP="0060362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62F">
        <w:rPr>
          <w:rFonts w:ascii="Times New Roman" w:hAnsi="Times New Roman" w:cs="Times New Roman"/>
          <w:sz w:val="24"/>
          <w:szCs w:val="24"/>
        </w:rPr>
        <w:t xml:space="preserve">Отметим, что указанное пособие не может быть ниже минимального размера, установленного федеральным законом. В 2023 году в  Волгоградской области он составляет </w:t>
      </w:r>
      <w:r w:rsidRPr="0060362F">
        <w:rPr>
          <w:rFonts w:ascii="Times New Roman" w:hAnsi="Times New Roman" w:cs="Times New Roman"/>
          <w:sz w:val="24"/>
          <w:szCs w:val="24"/>
        </w:rPr>
        <w:softHyphen/>
      </w:r>
      <w:r w:rsidRPr="0060362F">
        <w:rPr>
          <w:rFonts w:ascii="Times New Roman" w:hAnsi="Times New Roman" w:cs="Times New Roman"/>
          <w:sz w:val="24"/>
          <w:szCs w:val="24"/>
        </w:rPr>
        <w:softHyphen/>
      </w:r>
      <w:r w:rsidRPr="0060362F">
        <w:rPr>
          <w:rFonts w:ascii="Times New Roman" w:hAnsi="Times New Roman" w:cs="Times New Roman"/>
          <w:sz w:val="24"/>
          <w:szCs w:val="24"/>
        </w:rPr>
        <w:softHyphen/>
      </w:r>
      <w:r w:rsidRPr="0060362F">
        <w:rPr>
          <w:rFonts w:ascii="Times New Roman" w:hAnsi="Times New Roman" w:cs="Times New Roman"/>
          <w:sz w:val="24"/>
          <w:szCs w:val="24"/>
        </w:rPr>
        <w:softHyphen/>
      </w:r>
      <w:r w:rsidRPr="0060362F">
        <w:rPr>
          <w:rFonts w:ascii="Times New Roman" w:hAnsi="Times New Roman" w:cs="Times New Roman"/>
          <w:sz w:val="24"/>
          <w:szCs w:val="24"/>
        </w:rPr>
        <w:softHyphen/>
        <w:t xml:space="preserve">8 591 рубль 47 копеек. Средства получателям перечисляются в единую дату —8 числа текущего месяца за </w:t>
      </w:r>
      <w:proofErr w:type="gramStart"/>
      <w:r w:rsidRPr="0060362F">
        <w:rPr>
          <w:rFonts w:ascii="Times New Roman" w:hAnsi="Times New Roman" w:cs="Times New Roman"/>
          <w:sz w:val="24"/>
          <w:szCs w:val="24"/>
        </w:rPr>
        <w:t>предыдущий</w:t>
      </w:r>
      <w:proofErr w:type="gramEnd"/>
      <w:r w:rsidRPr="0060362F">
        <w:rPr>
          <w:rFonts w:ascii="Times New Roman" w:hAnsi="Times New Roman" w:cs="Times New Roman"/>
          <w:sz w:val="24"/>
          <w:szCs w:val="24"/>
        </w:rPr>
        <w:t>.  </w:t>
      </w:r>
    </w:p>
    <w:p w:rsidR="0060362F" w:rsidRPr="0060362F" w:rsidRDefault="0060362F" w:rsidP="0060362F">
      <w:pPr>
        <w:spacing w:after="12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0362F">
        <w:rPr>
          <w:rFonts w:ascii="Times New Roman" w:hAnsi="Times New Roman" w:cs="Times New Roman"/>
          <w:sz w:val="24"/>
          <w:szCs w:val="24"/>
        </w:rPr>
        <w:t>Региональный контакт-центр СФР: 8(800)100-00-01</w:t>
      </w:r>
    </w:p>
    <w:p w:rsidR="003B00D0" w:rsidRPr="003B00D0" w:rsidRDefault="003B00D0" w:rsidP="001C6EBD">
      <w:pPr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B00D0" w:rsidRPr="003B00D0" w:rsidSect="005F4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B1AA5"/>
    <w:rsid w:val="000770FE"/>
    <w:rsid w:val="001C6EBD"/>
    <w:rsid w:val="003408BF"/>
    <w:rsid w:val="003720E4"/>
    <w:rsid w:val="00394D3E"/>
    <w:rsid w:val="003A1D3E"/>
    <w:rsid w:val="003B00D0"/>
    <w:rsid w:val="003F19C1"/>
    <w:rsid w:val="00461D35"/>
    <w:rsid w:val="00472BD5"/>
    <w:rsid w:val="005F4DB1"/>
    <w:rsid w:val="0060362F"/>
    <w:rsid w:val="006544E7"/>
    <w:rsid w:val="00754625"/>
    <w:rsid w:val="0093182B"/>
    <w:rsid w:val="009B1AA5"/>
    <w:rsid w:val="00AD7557"/>
    <w:rsid w:val="00B75320"/>
    <w:rsid w:val="00B87850"/>
    <w:rsid w:val="00C62A9A"/>
    <w:rsid w:val="00C81749"/>
    <w:rsid w:val="00CB7920"/>
    <w:rsid w:val="00CE18DB"/>
    <w:rsid w:val="00DC6CDD"/>
    <w:rsid w:val="00DC73C0"/>
    <w:rsid w:val="00E12FDB"/>
    <w:rsid w:val="00E14FA5"/>
    <w:rsid w:val="00E95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DB1"/>
  </w:style>
  <w:style w:type="paragraph" w:styleId="1">
    <w:name w:val="heading 1"/>
    <w:basedOn w:val="a"/>
    <w:next w:val="a"/>
    <w:link w:val="10"/>
    <w:uiPriority w:val="9"/>
    <w:qFormat/>
    <w:rsid w:val="001C6E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9B1AA5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9B1AA5"/>
    <w:rPr>
      <w:rFonts w:ascii="Times New Roman" w:eastAsia="Times New Roman" w:hAnsi="Times New Roman" w:cs="Times New Roman"/>
      <w:b/>
      <w:color w:val="00000A"/>
      <w:sz w:val="28"/>
      <w:szCs w:val="24"/>
      <w:lang w:eastAsia="ar-SA"/>
    </w:rPr>
  </w:style>
  <w:style w:type="paragraph" w:styleId="a5">
    <w:name w:val="Body Text Indent"/>
    <w:basedOn w:val="a"/>
    <w:link w:val="a6"/>
    <w:unhideWhenUsed/>
    <w:rsid w:val="009B1AA5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character" w:customStyle="1" w:styleId="a6">
    <w:name w:val="Основной текст с отступом Знак"/>
    <w:basedOn w:val="a0"/>
    <w:link w:val="a5"/>
    <w:rsid w:val="009B1AA5"/>
    <w:rPr>
      <w:rFonts w:ascii="Times New Roman" w:eastAsia="Times New Roman" w:hAnsi="Times New Roman" w:cs="Times New Roman"/>
      <w:color w:val="00000A"/>
      <w:sz w:val="24"/>
      <w:szCs w:val="24"/>
      <w:lang w:eastAsia="ar-SA"/>
    </w:rPr>
  </w:style>
  <w:style w:type="paragraph" w:styleId="a7">
    <w:name w:val="Normal (Web)"/>
    <w:basedOn w:val="a"/>
    <w:uiPriority w:val="99"/>
    <w:semiHidden/>
    <w:unhideWhenUsed/>
    <w:rsid w:val="00E12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3B0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B00D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1C6E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6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8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244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044ZeninaEV</dc:creator>
  <cp:lastModifiedBy>044AlejnikovYUV</cp:lastModifiedBy>
  <cp:revision>3</cp:revision>
  <dcterms:created xsi:type="dcterms:W3CDTF">2023-09-06T10:17:00Z</dcterms:created>
  <dcterms:modified xsi:type="dcterms:W3CDTF">2023-09-06T10:34:00Z</dcterms:modified>
</cp:coreProperties>
</file>