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3417D2" w:rsidRPr="003417D2" w:rsidRDefault="003417D2" w:rsidP="003417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3AD7" w:rsidRDefault="00E63AD7" w:rsidP="00E63AD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Tms Rmn"/>
          <w:b/>
          <w:bCs/>
          <w:color w:val="000000"/>
          <w:sz w:val="32"/>
          <w:szCs w:val="32"/>
        </w:rPr>
      </w:pPr>
      <w:r w:rsidRPr="00E63AD7">
        <w:rPr>
          <w:rFonts w:ascii="Tms Rmn" w:eastAsiaTheme="minorHAnsi" w:hAnsi="Tms Rmn" w:cs="Tms Rmn"/>
          <w:b/>
          <w:bCs/>
          <w:color w:val="000000"/>
          <w:sz w:val="32"/>
          <w:szCs w:val="32"/>
        </w:rPr>
        <w:t>Не позднее 29 января необходимо уплатить ряд налогов</w:t>
      </w:r>
    </w:p>
    <w:p w:rsidR="00E63AD7" w:rsidRPr="00E63AD7" w:rsidRDefault="00E63AD7" w:rsidP="00E63AD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Tms Rmn"/>
          <w:b/>
          <w:bCs/>
          <w:color w:val="000000"/>
          <w:sz w:val="32"/>
          <w:szCs w:val="32"/>
        </w:rPr>
      </w:pPr>
    </w:p>
    <w:p w:rsidR="00E63AD7" w:rsidRPr="00E63AD7" w:rsidRDefault="00E63AD7" w:rsidP="00E63AD7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bookmarkStart w:id="0" w:name="_GoBack"/>
      <w:r w:rsidRPr="00E63AD7">
        <w:rPr>
          <w:rFonts w:ascii="Tms Rmn" w:eastAsiaTheme="minorHAnsi" w:hAnsi="Tms Rmn" w:cs="Tms Rmn"/>
          <w:color w:val="000000"/>
          <w:sz w:val="28"/>
          <w:szCs w:val="28"/>
        </w:rPr>
        <w:t>Управление ФНС России по Волгоградской области напоминает налогоплательщикам о приближении срока уплаты ряда налогов. Поскольку 28 января 2024 года является выходным днем, не позднее 29 января 2024 года необходимо уплатить: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налог на сверхприбыль;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ежемесячный авансовый платеж по налогу на прибыль организаций за декабрь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первый ежемесячный авансовый платеж по налогу на прибыль организаций, подлежащего уплате в 1 квартале 2024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налог на прибыль организаций, удержанный при выплате доходов налогоплательщикам в виде дивидендов, а также процентов по государственным и муниципальным ценным бумагам за декабрь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страховые взносы по обязательному пенсионному, социальному, медицинскому страхованию за декабрь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сумма исчисленного и удержанного НДФЛ за период с 1 по 22 января 2024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1/3 НДС за 4 квартал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НДПИ за декабрь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водный налог за 4 квартал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налог на профессиональный доход за декабрь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акцизы за декабрь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 xml:space="preserve">налог за декабрь 2023 г., уплачиваемый в связи с прекращением предпринимательской деятельности, в отношении которой применялась УСН (согласно уведомлению, представленному в соответствии с </w:t>
      </w:r>
      <w:hyperlink r:id="rId9" w:history="1">
        <w:r w:rsidRPr="00E63AD7">
          <w:rPr>
            <w:rFonts w:ascii="Tms Rmn" w:eastAsiaTheme="minorHAnsi" w:hAnsi="Tms Rmn" w:cs="Tms Rmn"/>
            <w:color w:val="0000FF"/>
            <w:sz w:val="28"/>
            <w:szCs w:val="28"/>
            <w:u w:val="single"/>
          </w:rPr>
          <w:t>п. 8 ст. 346.13</w:t>
        </w:r>
      </w:hyperlink>
      <w:r w:rsidRPr="00E63AD7">
        <w:rPr>
          <w:rFonts w:ascii="Tms Rmn" w:eastAsiaTheme="minorHAnsi" w:hAnsi="Tms Rmn" w:cs="Tms Rmn"/>
          <w:color w:val="000000"/>
          <w:sz w:val="28"/>
          <w:szCs w:val="28"/>
        </w:rPr>
        <w:t xml:space="preserve"> НК РФ);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 xml:space="preserve">налог, уплачиваемый в случае, если налогоплательщик утратил право применять УСН на основании </w:t>
      </w:r>
      <w:hyperlink r:id="rId10" w:history="1">
        <w:r w:rsidRPr="00E63AD7">
          <w:rPr>
            <w:rFonts w:ascii="Tms Rmn" w:eastAsiaTheme="minorHAnsi" w:hAnsi="Tms Rmn" w:cs="Tms Rmn"/>
            <w:color w:val="0000FF"/>
            <w:sz w:val="28"/>
            <w:szCs w:val="28"/>
            <w:u w:val="single"/>
          </w:rPr>
          <w:t>п. 4 ст. 346.13 НК РФ</w:t>
        </w:r>
      </w:hyperlink>
      <w:r w:rsidRPr="00E63AD7">
        <w:rPr>
          <w:rFonts w:ascii="Tms Rmn" w:eastAsiaTheme="minorHAnsi" w:hAnsi="Tms Rmn" w:cs="Tms Rmn"/>
          <w:color w:val="000000"/>
          <w:sz w:val="28"/>
          <w:szCs w:val="28"/>
        </w:rPr>
        <w:t>, за 4 квартал 2023 г.;</w:t>
      </w:r>
    </w:p>
    <w:p w:rsidR="00E63AD7" w:rsidRPr="00E63AD7" w:rsidRDefault="00E63AD7" w:rsidP="00E63AD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 xml:space="preserve">ЕСХН за декабрь 2023 г., уплачиваемый в связи с прекращением предпринимательской деятельности в качестве сельскохозяйственного товаропроизводителя (согласно уведомлению, представленному в соответствии с </w:t>
      </w:r>
      <w:hyperlink r:id="rId11" w:history="1">
        <w:r w:rsidRPr="00E63AD7">
          <w:rPr>
            <w:rFonts w:ascii="Tms Rmn" w:eastAsiaTheme="minorHAnsi" w:hAnsi="Tms Rmn" w:cs="Tms Rmn"/>
            <w:color w:val="0000FF"/>
            <w:sz w:val="28"/>
            <w:szCs w:val="28"/>
            <w:u w:val="single"/>
          </w:rPr>
          <w:t>п. 9 ст. 346.3 НК РФ</w:t>
        </w:r>
      </w:hyperlink>
      <w:r w:rsidRPr="00E63AD7">
        <w:rPr>
          <w:rFonts w:ascii="Tms Rmn" w:eastAsiaTheme="minorHAnsi" w:hAnsi="Tms Rmn" w:cs="Tms Rmn"/>
          <w:color w:val="000000"/>
          <w:sz w:val="28"/>
          <w:szCs w:val="28"/>
        </w:rPr>
        <w:t>).</w:t>
      </w:r>
    </w:p>
    <w:p w:rsidR="00E63AD7" w:rsidRPr="00E63AD7" w:rsidRDefault="00E63AD7" w:rsidP="00E63AD7">
      <w:pPr>
        <w:autoSpaceDE w:val="0"/>
        <w:autoSpaceDN w:val="0"/>
        <w:adjustRightInd w:val="0"/>
        <w:spacing w:after="0" w:line="240" w:lineRule="auto"/>
        <w:jc w:val="both"/>
        <w:rPr>
          <w:rFonts w:ascii="Tms Rmn" w:eastAsiaTheme="minorHAnsi" w:hAnsi="Tms Rmn" w:cs="Tms Rmn"/>
          <w:color w:val="000000"/>
          <w:sz w:val="28"/>
          <w:szCs w:val="28"/>
        </w:rPr>
      </w:pPr>
      <w:r w:rsidRPr="00E63AD7">
        <w:rPr>
          <w:rFonts w:ascii="Tms Rmn" w:eastAsiaTheme="minorHAnsi" w:hAnsi="Tms Rmn" w:cs="Tms Rmn"/>
          <w:color w:val="000000"/>
          <w:sz w:val="28"/>
          <w:szCs w:val="28"/>
        </w:rPr>
        <w:t>Обращаем внимание, что 5 февраля 2024 года наступит новый срок уплаты суммы исчисленного и удержанного НДФЛ за период за период с 23 по 31 января 2024 года.</w:t>
      </w:r>
    </w:p>
    <w:bookmarkEnd w:id="0"/>
    <w:p w:rsidR="00E26CA4" w:rsidRPr="00E63AD7" w:rsidRDefault="00E26CA4" w:rsidP="00E6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26CA4" w:rsidRPr="00E63AD7" w:rsidSect="000C7A56">
      <w:headerReference w:type="default" r:id="rId12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53" w:rsidRDefault="00A44D53">
      <w:pPr>
        <w:spacing w:after="0" w:line="240" w:lineRule="auto"/>
      </w:pPr>
      <w:r>
        <w:separator/>
      </w:r>
    </w:p>
  </w:endnote>
  <w:endnote w:type="continuationSeparator" w:id="0">
    <w:p w:rsidR="00A44D53" w:rsidRDefault="00A4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53" w:rsidRDefault="00A44D53">
      <w:pPr>
        <w:spacing w:after="0" w:line="240" w:lineRule="auto"/>
      </w:pPr>
      <w:r>
        <w:separator/>
      </w:r>
    </w:p>
  </w:footnote>
  <w:footnote w:type="continuationSeparator" w:id="0">
    <w:p w:rsidR="00A44D53" w:rsidRDefault="00A4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4" w:rsidRDefault="005D40A5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E63AD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C8CFBE"/>
    <w:lvl w:ilvl="0">
      <w:numFmt w:val="bullet"/>
      <w:lvlText w:val="*"/>
      <w:lvlJc w:val="left"/>
    </w:lvl>
  </w:abstractNum>
  <w:abstractNum w:abstractNumId="1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2"/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3B33"/>
    <w:rsid w:val="000151DD"/>
    <w:rsid w:val="00021E7C"/>
    <w:rsid w:val="000244E4"/>
    <w:rsid w:val="00027088"/>
    <w:rsid w:val="00027F07"/>
    <w:rsid w:val="00034185"/>
    <w:rsid w:val="00036E86"/>
    <w:rsid w:val="00046FF7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3E3B"/>
    <w:rsid w:val="000C47F9"/>
    <w:rsid w:val="000C4846"/>
    <w:rsid w:val="000C7A56"/>
    <w:rsid w:val="000E4C1D"/>
    <w:rsid w:val="000F2ACA"/>
    <w:rsid w:val="00100CAF"/>
    <w:rsid w:val="001013CE"/>
    <w:rsid w:val="001026A4"/>
    <w:rsid w:val="00104E59"/>
    <w:rsid w:val="0010517A"/>
    <w:rsid w:val="001056CC"/>
    <w:rsid w:val="001057CF"/>
    <w:rsid w:val="0011507F"/>
    <w:rsid w:val="0013003C"/>
    <w:rsid w:val="00131DD2"/>
    <w:rsid w:val="001321D2"/>
    <w:rsid w:val="001328C2"/>
    <w:rsid w:val="00134DE3"/>
    <w:rsid w:val="00137EE4"/>
    <w:rsid w:val="00162481"/>
    <w:rsid w:val="00163D15"/>
    <w:rsid w:val="00173D3A"/>
    <w:rsid w:val="00173D5D"/>
    <w:rsid w:val="00184618"/>
    <w:rsid w:val="0019214E"/>
    <w:rsid w:val="001B2C34"/>
    <w:rsid w:val="001C59F2"/>
    <w:rsid w:val="001D25C3"/>
    <w:rsid w:val="001D30E2"/>
    <w:rsid w:val="001E1E63"/>
    <w:rsid w:val="001E40D0"/>
    <w:rsid w:val="001E5E51"/>
    <w:rsid w:val="001E6713"/>
    <w:rsid w:val="001F142F"/>
    <w:rsid w:val="00203CCF"/>
    <w:rsid w:val="00210033"/>
    <w:rsid w:val="00212B5C"/>
    <w:rsid w:val="00214B48"/>
    <w:rsid w:val="00215734"/>
    <w:rsid w:val="002227DA"/>
    <w:rsid w:val="00222B20"/>
    <w:rsid w:val="00237693"/>
    <w:rsid w:val="00242A3D"/>
    <w:rsid w:val="002534A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53AF"/>
    <w:rsid w:val="003162AC"/>
    <w:rsid w:val="00323B69"/>
    <w:rsid w:val="00326433"/>
    <w:rsid w:val="00331809"/>
    <w:rsid w:val="00332389"/>
    <w:rsid w:val="003349DA"/>
    <w:rsid w:val="003417D2"/>
    <w:rsid w:val="00344CC0"/>
    <w:rsid w:val="00346EA7"/>
    <w:rsid w:val="00351267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A55E3"/>
    <w:rsid w:val="003B1239"/>
    <w:rsid w:val="003B30A8"/>
    <w:rsid w:val="003B4389"/>
    <w:rsid w:val="003B7C06"/>
    <w:rsid w:val="003C112D"/>
    <w:rsid w:val="003C54BE"/>
    <w:rsid w:val="003C5D8C"/>
    <w:rsid w:val="003D24CD"/>
    <w:rsid w:val="003E06FF"/>
    <w:rsid w:val="003F5C56"/>
    <w:rsid w:val="0040784E"/>
    <w:rsid w:val="0041551F"/>
    <w:rsid w:val="00420DD9"/>
    <w:rsid w:val="00434B64"/>
    <w:rsid w:val="0043707B"/>
    <w:rsid w:val="00442007"/>
    <w:rsid w:val="00445457"/>
    <w:rsid w:val="004521C5"/>
    <w:rsid w:val="00464E60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B1FD4"/>
    <w:rsid w:val="004B6E64"/>
    <w:rsid w:val="004B7DD2"/>
    <w:rsid w:val="004C009D"/>
    <w:rsid w:val="004C5656"/>
    <w:rsid w:val="004D6902"/>
    <w:rsid w:val="004D6A74"/>
    <w:rsid w:val="004E0AAF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6F0B"/>
    <w:rsid w:val="00541D56"/>
    <w:rsid w:val="00553561"/>
    <w:rsid w:val="005633FD"/>
    <w:rsid w:val="0056491E"/>
    <w:rsid w:val="005810B4"/>
    <w:rsid w:val="005A0AA5"/>
    <w:rsid w:val="005A0D99"/>
    <w:rsid w:val="005A4688"/>
    <w:rsid w:val="005A4885"/>
    <w:rsid w:val="005B6CEE"/>
    <w:rsid w:val="005B7F11"/>
    <w:rsid w:val="005C3B7E"/>
    <w:rsid w:val="005C426C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15FC8"/>
    <w:rsid w:val="00622529"/>
    <w:rsid w:val="00626906"/>
    <w:rsid w:val="00631DEB"/>
    <w:rsid w:val="00651F8D"/>
    <w:rsid w:val="0065403B"/>
    <w:rsid w:val="00656739"/>
    <w:rsid w:val="00666D11"/>
    <w:rsid w:val="00680560"/>
    <w:rsid w:val="00691C19"/>
    <w:rsid w:val="00694F42"/>
    <w:rsid w:val="006A4548"/>
    <w:rsid w:val="006B14C6"/>
    <w:rsid w:val="006C0F22"/>
    <w:rsid w:val="006C69B0"/>
    <w:rsid w:val="006E08B9"/>
    <w:rsid w:val="00706781"/>
    <w:rsid w:val="00710AC0"/>
    <w:rsid w:val="007119E3"/>
    <w:rsid w:val="007141EE"/>
    <w:rsid w:val="00720497"/>
    <w:rsid w:val="007218F3"/>
    <w:rsid w:val="00722407"/>
    <w:rsid w:val="0072671C"/>
    <w:rsid w:val="00727096"/>
    <w:rsid w:val="00733C4F"/>
    <w:rsid w:val="00736954"/>
    <w:rsid w:val="007479CC"/>
    <w:rsid w:val="00752A87"/>
    <w:rsid w:val="00756F67"/>
    <w:rsid w:val="00762750"/>
    <w:rsid w:val="007644FF"/>
    <w:rsid w:val="00764E12"/>
    <w:rsid w:val="00773753"/>
    <w:rsid w:val="007738F0"/>
    <w:rsid w:val="00774673"/>
    <w:rsid w:val="00782F9D"/>
    <w:rsid w:val="00785A7F"/>
    <w:rsid w:val="007912C7"/>
    <w:rsid w:val="00792310"/>
    <w:rsid w:val="00794B73"/>
    <w:rsid w:val="007A2CA5"/>
    <w:rsid w:val="007A4B45"/>
    <w:rsid w:val="007B030B"/>
    <w:rsid w:val="007B470D"/>
    <w:rsid w:val="007B4A57"/>
    <w:rsid w:val="007B6AFE"/>
    <w:rsid w:val="007C0123"/>
    <w:rsid w:val="007C5478"/>
    <w:rsid w:val="007D5BD4"/>
    <w:rsid w:val="007D679C"/>
    <w:rsid w:val="007E2917"/>
    <w:rsid w:val="007E7235"/>
    <w:rsid w:val="007E7799"/>
    <w:rsid w:val="007F33A3"/>
    <w:rsid w:val="008154D2"/>
    <w:rsid w:val="00815AAF"/>
    <w:rsid w:val="008237B7"/>
    <w:rsid w:val="008332E2"/>
    <w:rsid w:val="0084078E"/>
    <w:rsid w:val="008423ED"/>
    <w:rsid w:val="00843D3E"/>
    <w:rsid w:val="008503E5"/>
    <w:rsid w:val="00863966"/>
    <w:rsid w:val="0088360E"/>
    <w:rsid w:val="0089037C"/>
    <w:rsid w:val="0089293E"/>
    <w:rsid w:val="008A2C10"/>
    <w:rsid w:val="008A31F0"/>
    <w:rsid w:val="008A45AE"/>
    <w:rsid w:val="008A62AF"/>
    <w:rsid w:val="008B2C3B"/>
    <w:rsid w:val="008C441B"/>
    <w:rsid w:val="008E72A1"/>
    <w:rsid w:val="008F510A"/>
    <w:rsid w:val="008F67E5"/>
    <w:rsid w:val="008F6E02"/>
    <w:rsid w:val="0090365F"/>
    <w:rsid w:val="00904C1E"/>
    <w:rsid w:val="0091140C"/>
    <w:rsid w:val="00911B82"/>
    <w:rsid w:val="00917266"/>
    <w:rsid w:val="0091782B"/>
    <w:rsid w:val="0093259C"/>
    <w:rsid w:val="0093608B"/>
    <w:rsid w:val="009370B1"/>
    <w:rsid w:val="00940CCA"/>
    <w:rsid w:val="00941289"/>
    <w:rsid w:val="009514BD"/>
    <w:rsid w:val="0095199C"/>
    <w:rsid w:val="00952141"/>
    <w:rsid w:val="009609CE"/>
    <w:rsid w:val="0096333C"/>
    <w:rsid w:val="00963573"/>
    <w:rsid w:val="00970503"/>
    <w:rsid w:val="00975FF4"/>
    <w:rsid w:val="009811C7"/>
    <w:rsid w:val="00993683"/>
    <w:rsid w:val="009A5704"/>
    <w:rsid w:val="009A5C9D"/>
    <w:rsid w:val="009B1678"/>
    <w:rsid w:val="009B3CEE"/>
    <w:rsid w:val="009C0E96"/>
    <w:rsid w:val="009C2361"/>
    <w:rsid w:val="009C670B"/>
    <w:rsid w:val="009D27A7"/>
    <w:rsid w:val="009D3CB0"/>
    <w:rsid w:val="009E6628"/>
    <w:rsid w:val="009E6A9F"/>
    <w:rsid w:val="00A00A11"/>
    <w:rsid w:val="00A036F3"/>
    <w:rsid w:val="00A0549D"/>
    <w:rsid w:val="00A056E5"/>
    <w:rsid w:val="00A20BA4"/>
    <w:rsid w:val="00A2420E"/>
    <w:rsid w:val="00A2627C"/>
    <w:rsid w:val="00A30E7D"/>
    <w:rsid w:val="00A3116D"/>
    <w:rsid w:val="00A33018"/>
    <w:rsid w:val="00A378CE"/>
    <w:rsid w:val="00A41BC0"/>
    <w:rsid w:val="00A4346C"/>
    <w:rsid w:val="00A43BC9"/>
    <w:rsid w:val="00A44D53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7023"/>
    <w:rsid w:val="00AA75CE"/>
    <w:rsid w:val="00AB3E8B"/>
    <w:rsid w:val="00AB3FDF"/>
    <w:rsid w:val="00AB5D66"/>
    <w:rsid w:val="00AC10F8"/>
    <w:rsid w:val="00AC5116"/>
    <w:rsid w:val="00AD2535"/>
    <w:rsid w:val="00AD53CF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18A"/>
    <w:rsid w:val="00B45600"/>
    <w:rsid w:val="00B470F5"/>
    <w:rsid w:val="00B520E2"/>
    <w:rsid w:val="00B52670"/>
    <w:rsid w:val="00B6114A"/>
    <w:rsid w:val="00B71A3C"/>
    <w:rsid w:val="00B726F6"/>
    <w:rsid w:val="00B75F6D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BF62DD"/>
    <w:rsid w:val="00C0118B"/>
    <w:rsid w:val="00C050B0"/>
    <w:rsid w:val="00C0621A"/>
    <w:rsid w:val="00C06E44"/>
    <w:rsid w:val="00C137B5"/>
    <w:rsid w:val="00C23F19"/>
    <w:rsid w:val="00C26667"/>
    <w:rsid w:val="00C26CF7"/>
    <w:rsid w:val="00C32B82"/>
    <w:rsid w:val="00C3399C"/>
    <w:rsid w:val="00C353C6"/>
    <w:rsid w:val="00C358E7"/>
    <w:rsid w:val="00C45EC9"/>
    <w:rsid w:val="00C5168B"/>
    <w:rsid w:val="00C530EC"/>
    <w:rsid w:val="00C60EE2"/>
    <w:rsid w:val="00C62912"/>
    <w:rsid w:val="00C7506F"/>
    <w:rsid w:val="00C75247"/>
    <w:rsid w:val="00C75BE4"/>
    <w:rsid w:val="00C75EC2"/>
    <w:rsid w:val="00C76CE9"/>
    <w:rsid w:val="00C775C0"/>
    <w:rsid w:val="00C8034A"/>
    <w:rsid w:val="00C900B4"/>
    <w:rsid w:val="00C91E93"/>
    <w:rsid w:val="00C94B57"/>
    <w:rsid w:val="00C955C2"/>
    <w:rsid w:val="00C966C9"/>
    <w:rsid w:val="00C96CC3"/>
    <w:rsid w:val="00C96D3C"/>
    <w:rsid w:val="00CA0120"/>
    <w:rsid w:val="00CA14F3"/>
    <w:rsid w:val="00CA377C"/>
    <w:rsid w:val="00CA5245"/>
    <w:rsid w:val="00CB56EE"/>
    <w:rsid w:val="00CB6288"/>
    <w:rsid w:val="00CB70AD"/>
    <w:rsid w:val="00CC102F"/>
    <w:rsid w:val="00CC5323"/>
    <w:rsid w:val="00CD07F5"/>
    <w:rsid w:val="00CD3757"/>
    <w:rsid w:val="00D100C2"/>
    <w:rsid w:val="00D12DEC"/>
    <w:rsid w:val="00D224A8"/>
    <w:rsid w:val="00D24437"/>
    <w:rsid w:val="00D258B4"/>
    <w:rsid w:val="00D31592"/>
    <w:rsid w:val="00D3713F"/>
    <w:rsid w:val="00D41F66"/>
    <w:rsid w:val="00D4598D"/>
    <w:rsid w:val="00D52229"/>
    <w:rsid w:val="00D54DFE"/>
    <w:rsid w:val="00D56CB4"/>
    <w:rsid w:val="00D75C4E"/>
    <w:rsid w:val="00D81DF4"/>
    <w:rsid w:val="00D845B1"/>
    <w:rsid w:val="00D85053"/>
    <w:rsid w:val="00D935E0"/>
    <w:rsid w:val="00DA487B"/>
    <w:rsid w:val="00DB6489"/>
    <w:rsid w:val="00DC0C72"/>
    <w:rsid w:val="00DC2861"/>
    <w:rsid w:val="00DC5BDE"/>
    <w:rsid w:val="00DD0E00"/>
    <w:rsid w:val="00DD696B"/>
    <w:rsid w:val="00DE01A0"/>
    <w:rsid w:val="00DE1C0F"/>
    <w:rsid w:val="00DE7DFA"/>
    <w:rsid w:val="00E0097C"/>
    <w:rsid w:val="00E01A84"/>
    <w:rsid w:val="00E02325"/>
    <w:rsid w:val="00E0572B"/>
    <w:rsid w:val="00E063D4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D49"/>
    <w:rsid w:val="00E6319C"/>
    <w:rsid w:val="00E63AD7"/>
    <w:rsid w:val="00E63C88"/>
    <w:rsid w:val="00E705A1"/>
    <w:rsid w:val="00E86E09"/>
    <w:rsid w:val="00E9009A"/>
    <w:rsid w:val="00E9175B"/>
    <w:rsid w:val="00E9553B"/>
    <w:rsid w:val="00EA23BB"/>
    <w:rsid w:val="00EA742A"/>
    <w:rsid w:val="00EB2912"/>
    <w:rsid w:val="00EB3D7A"/>
    <w:rsid w:val="00EC41C0"/>
    <w:rsid w:val="00EC58E2"/>
    <w:rsid w:val="00EC7B2F"/>
    <w:rsid w:val="00EE02ED"/>
    <w:rsid w:val="00EE04B1"/>
    <w:rsid w:val="00EE0C8B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D5F"/>
    <w:rsid w:val="00F5705C"/>
    <w:rsid w:val="00F574EE"/>
    <w:rsid w:val="00F8411E"/>
    <w:rsid w:val="00F94650"/>
    <w:rsid w:val="00F946B4"/>
    <w:rsid w:val="00FA0C34"/>
    <w:rsid w:val="00FC33DA"/>
    <w:rsid w:val="00FC3D16"/>
    <w:rsid w:val="00FC4801"/>
    <w:rsid w:val="00FD24FE"/>
    <w:rsid w:val="00FD71F6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log.garant.ru/fns/nk/c478694f9bd4a7a5ee2c6bf920cab312/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alog.garant.ru/fns/nk/247ea2def16a835d8d2245f5e843311d/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log.garant.ru/fns/nk/247ea2def16a835d8d2245f5e843311d/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8FC6-0FC6-43D1-B98B-21DB53C1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Дундукова Ирина Александровна</cp:lastModifiedBy>
  <cp:revision>3</cp:revision>
  <cp:lastPrinted>2023-12-15T06:16:00Z</cp:lastPrinted>
  <dcterms:created xsi:type="dcterms:W3CDTF">2024-01-26T07:09:00Z</dcterms:created>
  <dcterms:modified xsi:type="dcterms:W3CDTF">2024-01-26T07:27:00Z</dcterms:modified>
</cp:coreProperties>
</file>